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166B4" w14:textId="77777777" w:rsidR="000A3330" w:rsidRPr="00362425" w:rsidRDefault="000A3330" w:rsidP="00C55A44">
      <w:pPr>
        <w:pStyle w:val="Brezrazmikov"/>
        <w:jc w:val="center"/>
        <w:rPr>
          <w:sz w:val="32"/>
        </w:rPr>
      </w:pPr>
      <w:r w:rsidRPr="00362425">
        <w:rPr>
          <w:sz w:val="32"/>
        </w:rPr>
        <w:t>POGOJ</w:t>
      </w:r>
      <w:r>
        <w:rPr>
          <w:sz w:val="32"/>
        </w:rPr>
        <w:t>I</w:t>
      </w:r>
      <w:r w:rsidRPr="00362425">
        <w:rPr>
          <w:sz w:val="32"/>
        </w:rPr>
        <w:t xml:space="preserve"> IN MERIL</w:t>
      </w:r>
      <w:r>
        <w:rPr>
          <w:sz w:val="32"/>
        </w:rPr>
        <w:t>A</w:t>
      </w:r>
    </w:p>
    <w:p w14:paraId="24DDE38E" w14:textId="14142467" w:rsidR="000A3330" w:rsidRDefault="000A3330" w:rsidP="000A3330">
      <w:pPr>
        <w:pStyle w:val="Brezrazmikov"/>
        <w:jc w:val="center"/>
        <w:rPr>
          <w:sz w:val="32"/>
        </w:rPr>
      </w:pPr>
      <w:r w:rsidRPr="00362425">
        <w:rPr>
          <w:sz w:val="28"/>
        </w:rPr>
        <w:t xml:space="preserve">ZA SOFINANCIRANJE LPŠ V OBČINI PODVELKA </w:t>
      </w:r>
    </w:p>
    <w:p w14:paraId="5BED942B" w14:textId="18455C46" w:rsidR="000A3330" w:rsidRPr="00C55A44" w:rsidRDefault="000A3330" w:rsidP="00C55A44">
      <w:pPr>
        <w:pStyle w:val="Brezrazmikov"/>
        <w:jc w:val="center"/>
        <w:rPr>
          <w:sz w:val="32"/>
        </w:rPr>
      </w:pPr>
      <w:r w:rsidRPr="00A5455B">
        <w:rPr>
          <w:sz w:val="28"/>
        </w:rPr>
        <w:t>IZVLEČEK – ČISTOPIS</w:t>
      </w:r>
      <w:r w:rsidR="00C55A44">
        <w:rPr>
          <w:sz w:val="28"/>
        </w:rPr>
        <w:t xml:space="preserve"> </w:t>
      </w:r>
      <w:r w:rsidR="00C55A44" w:rsidRPr="00362425">
        <w:rPr>
          <w:sz w:val="28"/>
        </w:rPr>
        <w:t xml:space="preserve">ZA LETO </w:t>
      </w:r>
      <w:r w:rsidR="00C55A44">
        <w:rPr>
          <w:sz w:val="28"/>
        </w:rPr>
        <w:t>2025</w:t>
      </w:r>
    </w:p>
    <w:p w14:paraId="322C0549" w14:textId="77777777" w:rsidR="000A3330" w:rsidRPr="000A3330" w:rsidRDefault="000A3330" w:rsidP="000A3330">
      <w:pPr>
        <w:pStyle w:val="Brezrazmikov"/>
        <w:jc w:val="center"/>
        <w:rPr>
          <w:sz w:val="10"/>
          <w:szCs w:val="10"/>
        </w:rPr>
      </w:pPr>
    </w:p>
    <w:p w14:paraId="4E34384B" w14:textId="77777777" w:rsidR="002F3160" w:rsidRDefault="00AE6F91" w:rsidP="000A3330">
      <w:pPr>
        <w:pStyle w:val="Brezrazmikov"/>
        <w:rPr>
          <w:sz w:val="21"/>
          <w:szCs w:val="21"/>
        </w:rPr>
      </w:pPr>
      <w:r w:rsidRPr="000A3330">
        <w:rPr>
          <w:sz w:val="21"/>
          <w:szCs w:val="21"/>
        </w:rPr>
        <w:t xml:space="preserve">S Pogoji in merili za </w:t>
      </w:r>
      <w:r w:rsidR="003809CD" w:rsidRPr="000A3330">
        <w:rPr>
          <w:sz w:val="21"/>
          <w:szCs w:val="21"/>
        </w:rPr>
        <w:t xml:space="preserve">izbiro in </w:t>
      </w:r>
      <w:r w:rsidRPr="000A3330">
        <w:rPr>
          <w:sz w:val="21"/>
          <w:szCs w:val="21"/>
        </w:rPr>
        <w:t xml:space="preserve">vrednotenje </w:t>
      </w:r>
      <w:r w:rsidR="00597827" w:rsidRPr="000A3330">
        <w:rPr>
          <w:sz w:val="21"/>
          <w:szCs w:val="21"/>
        </w:rPr>
        <w:t>LPŠ</w:t>
      </w:r>
      <w:r w:rsidRPr="000A3330">
        <w:rPr>
          <w:sz w:val="21"/>
          <w:szCs w:val="21"/>
        </w:rPr>
        <w:t xml:space="preserve"> (v nadaljevanju: merila) se določa uresničevanje javnega interesa v športu. Sredstva se prijaviteljem razdelijo na osnovi izvedbe </w:t>
      </w:r>
      <w:r w:rsidR="002F3160">
        <w:rPr>
          <w:sz w:val="21"/>
          <w:szCs w:val="21"/>
        </w:rPr>
        <w:t>javnega razpisa (v nadaljevanju: JR)</w:t>
      </w:r>
      <w:r w:rsidRPr="000A3330">
        <w:rPr>
          <w:sz w:val="21"/>
          <w:szCs w:val="21"/>
        </w:rPr>
        <w:t xml:space="preserve">. </w:t>
      </w:r>
    </w:p>
    <w:p w14:paraId="59B6FD5F" w14:textId="4D8DA65E" w:rsidR="00BF4BD0" w:rsidRPr="000A3330" w:rsidRDefault="00AE6F91" w:rsidP="000A3330">
      <w:pPr>
        <w:pStyle w:val="Brezrazmikov"/>
        <w:rPr>
          <w:sz w:val="21"/>
          <w:szCs w:val="21"/>
        </w:rPr>
      </w:pPr>
      <w:r w:rsidRPr="000A3330">
        <w:rPr>
          <w:sz w:val="21"/>
          <w:szCs w:val="21"/>
        </w:rPr>
        <w:t>M</w:t>
      </w:r>
      <w:r w:rsidR="000C510F" w:rsidRPr="000A3330">
        <w:rPr>
          <w:sz w:val="21"/>
          <w:szCs w:val="21"/>
        </w:rPr>
        <w:t>erila so sestavni del Odloka in obsegajo:</w:t>
      </w:r>
    </w:p>
    <w:p w14:paraId="5C231AFF" w14:textId="77777777" w:rsidR="000C510F" w:rsidRPr="000A3330" w:rsidRDefault="00AE6F91" w:rsidP="000A3330">
      <w:pPr>
        <w:pStyle w:val="Brezrazmikov"/>
        <w:numPr>
          <w:ilvl w:val="0"/>
          <w:numId w:val="54"/>
        </w:numPr>
        <w:rPr>
          <w:sz w:val="21"/>
          <w:szCs w:val="21"/>
        </w:rPr>
      </w:pPr>
      <w:r w:rsidRPr="000A3330">
        <w:rPr>
          <w:sz w:val="21"/>
          <w:szCs w:val="21"/>
        </w:rPr>
        <w:t>p</w:t>
      </w:r>
      <w:r w:rsidR="000C510F" w:rsidRPr="000A3330">
        <w:rPr>
          <w:sz w:val="21"/>
          <w:szCs w:val="21"/>
        </w:rPr>
        <w:t>ogoje</w:t>
      </w:r>
      <w:r w:rsidR="007B0434" w:rsidRPr="000A3330">
        <w:rPr>
          <w:sz w:val="21"/>
          <w:szCs w:val="21"/>
        </w:rPr>
        <w:t xml:space="preserve"> </w:t>
      </w:r>
      <w:r w:rsidR="000C510F" w:rsidRPr="000A3330">
        <w:rPr>
          <w:sz w:val="21"/>
          <w:szCs w:val="21"/>
        </w:rPr>
        <w:t xml:space="preserve">za </w:t>
      </w:r>
      <w:r w:rsidR="005F65F4" w:rsidRPr="000A3330">
        <w:rPr>
          <w:sz w:val="21"/>
          <w:szCs w:val="21"/>
        </w:rPr>
        <w:t>določitev</w:t>
      </w:r>
      <w:r w:rsidR="000C510F" w:rsidRPr="000A3330">
        <w:rPr>
          <w:sz w:val="21"/>
          <w:szCs w:val="21"/>
        </w:rPr>
        <w:t xml:space="preserve"> upravičenih izvajalcev LPŠ,</w:t>
      </w:r>
    </w:p>
    <w:p w14:paraId="49CFA1A5" w14:textId="77777777" w:rsidR="000C510F" w:rsidRPr="000A3330" w:rsidRDefault="000C510F" w:rsidP="000A3330">
      <w:pPr>
        <w:pStyle w:val="Brezrazmikov"/>
        <w:numPr>
          <w:ilvl w:val="0"/>
          <w:numId w:val="54"/>
        </w:numPr>
        <w:rPr>
          <w:sz w:val="21"/>
          <w:szCs w:val="21"/>
        </w:rPr>
      </w:pPr>
      <w:r w:rsidRPr="000A3330">
        <w:rPr>
          <w:sz w:val="21"/>
          <w:szCs w:val="21"/>
        </w:rPr>
        <w:t>merila za</w:t>
      </w:r>
      <w:r w:rsidR="007B0434" w:rsidRPr="000A3330">
        <w:rPr>
          <w:sz w:val="21"/>
          <w:szCs w:val="21"/>
        </w:rPr>
        <w:t xml:space="preserve"> </w:t>
      </w:r>
      <w:r w:rsidRPr="000A3330">
        <w:rPr>
          <w:sz w:val="21"/>
          <w:szCs w:val="21"/>
        </w:rPr>
        <w:t>vrednotenje programov in področij športa.</w:t>
      </w:r>
    </w:p>
    <w:p w14:paraId="3D791E31" w14:textId="77777777" w:rsidR="000C510F" w:rsidRPr="005F65F4" w:rsidRDefault="000C510F" w:rsidP="000A3330">
      <w:pPr>
        <w:pStyle w:val="Brezrazmikov"/>
        <w:jc w:val="both"/>
        <w:rPr>
          <w:color w:val="0070C0"/>
          <w:sz w:val="10"/>
          <w:szCs w:val="10"/>
        </w:rPr>
      </w:pPr>
    </w:p>
    <w:p w14:paraId="6A88232D" w14:textId="77777777" w:rsidR="000C510F" w:rsidRPr="000A3330" w:rsidRDefault="00BE6131" w:rsidP="000C510F">
      <w:pPr>
        <w:pStyle w:val="Brezrazmikov"/>
        <w:jc w:val="both"/>
        <w:rPr>
          <w:sz w:val="21"/>
          <w:szCs w:val="21"/>
        </w:rPr>
      </w:pPr>
      <w:r w:rsidRPr="000A3330">
        <w:rPr>
          <w:sz w:val="21"/>
          <w:szCs w:val="21"/>
        </w:rPr>
        <w:t xml:space="preserve">Z merili je uveljavljen </w:t>
      </w:r>
      <w:r w:rsidR="00597827" w:rsidRPr="000A3330">
        <w:rPr>
          <w:sz w:val="21"/>
          <w:szCs w:val="21"/>
        </w:rPr>
        <w:t>točkovni</w:t>
      </w:r>
      <w:r w:rsidR="00E351B0" w:rsidRPr="000A3330">
        <w:rPr>
          <w:sz w:val="21"/>
          <w:szCs w:val="21"/>
        </w:rPr>
        <w:t xml:space="preserve"> model</w:t>
      </w:r>
      <w:r w:rsidR="007B0434" w:rsidRPr="000A3330">
        <w:rPr>
          <w:sz w:val="21"/>
          <w:szCs w:val="21"/>
        </w:rPr>
        <w:t>. V</w:t>
      </w:r>
      <w:r w:rsidRPr="000A3330">
        <w:rPr>
          <w:sz w:val="21"/>
          <w:szCs w:val="21"/>
        </w:rPr>
        <w:t>sakemu izbranemu programu</w:t>
      </w:r>
      <w:r w:rsidR="007B0434" w:rsidRPr="000A3330">
        <w:rPr>
          <w:sz w:val="21"/>
          <w:szCs w:val="21"/>
        </w:rPr>
        <w:t>/</w:t>
      </w:r>
      <w:r w:rsidRPr="000A3330">
        <w:rPr>
          <w:sz w:val="21"/>
          <w:szCs w:val="21"/>
        </w:rPr>
        <w:t xml:space="preserve">področju športa </w:t>
      </w:r>
      <w:r w:rsidR="007B0434" w:rsidRPr="000A3330">
        <w:rPr>
          <w:sz w:val="21"/>
          <w:szCs w:val="21"/>
        </w:rPr>
        <w:t xml:space="preserve">se </w:t>
      </w:r>
      <w:r w:rsidRPr="000A3330">
        <w:rPr>
          <w:sz w:val="21"/>
          <w:szCs w:val="21"/>
        </w:rPr>
        <w:t>na osnovi meril izračuna skupna višina točk.</w:t>
      </w:r>
      <w:r w:rsidR="001A1B7B" w:rsidRPr="000A3330">
        <w:rPr>
          <w:sz w:val="21"/>
          <w:szCs w:val="21"/>
        </w:rPr>
        <w:t xml:space="preserve"> Končna </w:t>
      </w:r>
      <w:r w:rsidR="0014774D" w:rsidRPr="000A3330">
        <w:rPr>
          <w:sz w:val="21"/>
          <w:szCs w:val="21"/>
        </w:rPr>
        <w:t>višina sofinanciranja</w:t>
      </w:r>
      <w:r w:rsidR="001A1B7B" w:rsidRPr="000A3330">
        <w:rPr>
          <w:sz w:val="21"/>
          <w:szCs w:val="21"/>
        </w:rPr>
        <w:t xml:space="preserve"> programa</w:t>
      </w:r>
      <w:r w:rsidR="007B0434" w:rsidRPr="000A3330">
        <w:rPr>
          <w:sz w:val="21"/>
          <w:szCs w:val="21"/>
        </w:rPr>
        <w:t>/</w:t>
      </w:r>
      <w:r w:rsidR="001A1B7B" w:rsidRPr="000A3330">
        <w:rPr>
          <w:sz w:val="21"/>
          <w:szCs w:val="21"/>
        </w:rPr>
        <w:t xml:space="preserve">področja športa je zmnožek med številom dodeljenih točk in končno vrednostjo točke, pri čemer je </w:t>
      </w:r>
      <w:r w:rsidR="007B0434" w:rsidRPr="000A3330">
        <w:rPr>
          <w:sz w:val="21"/>
          <w:szCs w:val="21"/>
        </w:rPr>
        <w:t xml:space="preserve">končna </w:t>
      </w:r>
      <w:r w:rsidR="001A1B7B" w:rsidRPr="000A3330">
        <w:rPr>
          <w:sz w:val="21"/>
          <w:szCs w:val="21"/>
        </w:rPr>
        <w:t xml:space="preserve">vrednost točke </w:t>
      </w:r>
      <w:r w:rsidR="001A1B7B" w:rsidRPr="000A3330">
        <w:rPr>
          <w:rFonts w:asciiTheme="minorHAnsi" w:hAnsiTheme="minorHAnsi" w:cstheme="minorHAnsi"/>
          <w:sz w:val="21"/>
          <w:szCs w:val="21"/>
        </w:rPr>
        <w:t>količnik med z LPŠ določeno višino sredstev za program</w:t>
      </w:r>
      <w:r w:rsidR="007B0434" w:rsidRPr="000A3330">
        <w:rPr>
          <w:rFonts w:asciiTheme="minorHAnsi" w:hAnsiTheme="minorHAnsi" w:cstheme="minorHAnsi"/>
          <w:sz w:val="21"/>
          <w:szCs w:val="21"/>
        </w:rPr>
        <w:t>/</w:t>
      </w:r>
      <w:r w:rsidR="001A1B7B" w:rsidRPr="000A3330">
        <w:rPr>
          <w:rFonts w:asciiTheme="minorHAnsi" w:hAnsiTheme="minorHAnsi" w:cstheme="minorHAnsi"/>
          <w:sz w:val="21"/>
          <w:szCs w:val="21"/>
        </w:rPr>
        <w:t xml:space="preserve">področje in skupnim številom zbranih točk vseh ovrednotenih </w:t>
      </w:r>
      <w:r w:rsidR="003B4CFB" w:rsidRPr="000A3330">
        <w:rPr>
          <w:rFonts w:asciiTheme="minorHAnsi" w:hAnsiTheme="minorHAnsi" w:cstheme="minorHAnsi"/>
          <w:sz w:val="21"/>
          <w:szCs w:val="21"/>
        </w:rPr>
        <w:t xml:space="preserve">vlog posameznega </w:t>
      </w:r>
      <w:r w:rsidR="001A1B7B" w:rsidRPr="000A3330">
        <w:rPr>
          <w:rFonts w:asciiTheme="minorHAnsi" w:hAnsiTheme="minorHAnsi" w:cstheme="minorHAnsi"/>
          <w:sz w:val="21"/>
          <w:szCs w:val="21"/>
        </w:rPr>
        <w:t>progra</w:t>
      </w:r>
      <w:r w:rsidR="003B4CFB" w:rsidRPr="000A3330">
        <w:rPr>
          <w:rFonts w:asciiTheme="minorHAnsi" w:hAnsiTheme="minorHAnsi" w:cstheme="minorHAnsi"/>
          <w:sz w:val="21"/>
          <w:szCs w:val="21"/>
        </w:rPr>
        <w:t>ma</w:t>
      </w:r>
      <w:r w:rsidR="007B0434" w:rsidRPr="000A3330">
        <w:rPr>
          <w:rFonts w:asciiTheme="minorHAnsi" w:hAnsiTheme="minorHAnsi" w:cstheme="minorHAnsi"/>
          <w:sz w:val="21"/>
          <w:szCs w:val="21"/>
        </w:rPr>
        <w:t>/</w:t>
      </w:r>
      <w:r w:rsidR="001A1B7B" w:rsidRPr="000A3330">
        <w:rPr>
          <w:rFonts w:asciiTheme="minorHAnsi" w:hAnsiTheme="minorHAnsi" w:cstheme="minorHAnsi"/>
          <w:sz w:val="21"/>
          <w:szCs w:val="21"/>
        </w:rPr>
        <w:t>področ</w:t>
      </w:r>
      <w:r w:rsidR="003B4CFB" w:rsidRPr="000A3330">
        <w:rPr>
          <w:rFonts w:asciiTheme="minorHAnsi" w:hAnsiTheme="minorHAnsi" w:cstheme="minorHAnsi"/>
          <w:sz w:val="21"/>
          <w:szCs w:val="21"/>
        </w:rPr>
        <w:t>ja</w:t>
      </w:r>
      <w:r w:rsidR="0014774D" w:rsidRPr="000A3330">
        <w:rPr>
          <w:rFonts w:asciiTheme="minorHAnsi" w:hAnsiTheme="minorHAnsi" w:cstheme="minorHAnsi"/>
          <w:sz w:val="21"/>
          <w:szCs w:val="21"/>
        </w:rPr>
        <w:t>.</w:t>
      </w:r>
    </w:p>
    <w:p w14:paraId="03BA6C56" w14:textId="77777777" w:rsidR="000C510F" w:rsidRPr="000A3330" w:rsidRDefault="000C510F" w:rsidP="000C510F">
      <w:pPr>
        <w:pStyle w:val="Brezrazmikov"/>
        <w:jc w:val="both"/>
        <w:rPr>
          <w:sz w:val="16"/>
          <w:szCs w:val="16"/>
        </w:rPr>
      </w:pPr>
    </w:p>
    <w:p w14:paraId="21DAE3CE" w14:textId="77777777" w:rsidR="00BF4BD0" w:rsidRPr="000B4212" w:rsidRDefault="005F65F4" w:rsidP="00C03746">
      <w:pPr>
        <w:pStyle w:val="Brezrazmikov"/>
        <w:jc w:val="center"/>
        <w:rPr>
          <w:sz w:val="26"/>
          <w:szCs w:val="26"/>
        </w:rPr>
      </w:pPr>
      <w:r w:rsidRPr="000B4212">
        <w:rPr>
          <w:sz w:val="26"/>
          <w:szCs w:val="26"/>
        </w:rPr>
        <w:t>DOLOČITEV</w:t>
      </w:r>
      <w:r w:rsidR="0014774D" w:rsidRPr="000B4212">
        <w:rPr>
          <w:sz w:val="26"/>
          <w:szCs w:val="26"/>
        </w:rPr>
        <w:t xml:space="preserve"> UPRAV</w:t>
      </w:r>
      <w:r w:rsidR="00E351B0" w:rsidRPr="000B4212">
        <w:rPr>
          <w:sz w:val="26"/>
          <w:szCs w:val="26"/>
        </w:rPr>
        <w:t>I</w:t>
      </w:r>
      <w:r w:rsidR="0014774D" w:rsidRPr="000B4212">
        <w:rPr>
          <w:sz w:val="26"/>
          <w:szCs w:val="26"/>
        </w:rPr>
        <w:t>ČENIH IZVAJALCEV LPŠ</w:t>
      </w:r>
    </w:p>
    <w:p w14:paraId="65621107" w14:textId="77777777" w:rsidR="00BF4BD0" w:rsidRPr="000A3330" w:rsidRDefault="0014774D" w:rsidP="0014774D">
      <w:pPr>
        <w:pStyle w:val="Brezrazmikov"/>
        <w:jc w:val="both"/>
        <w:rPr>
          <w:rFonts w:cs="Calibri"/>
          <w:bCs/>
          <w:sz w:val="21"/>
          <w:szCs w:val="21"/>
        </w:rPr>
      </w:pPr>
      <w:bookmarkStart w:id="0" w:name="_Hlk23428199"/>
      <w:r w:rsidRPr="000A3330">
        <w:rPr>
          <w:rFonts w:cs="Calibri"/>
          <w:bCs/>
          <w:sz w:val="21"/>
          <w:szCs w:val="21"/>
        </w:rPr>
        <w:t xml:space="preserve">Prijavitelji </w:t>
      </w:r>
      <w:r w:rsidR="009C31DB" w:rsidRPr="000A3330">
        <w:rPr>
          <w:rFonts w:cs="Calibri"/>
          <w:bCs/>
          <w:sz w:val="21"/>
          <w:szCs w:val="21"/>
        </w:rPr>
        <w:t xml:space="preserve">po 4. členu odloka </w:t>
      </w:r>
      <w:r w:rsidRPr="000A3330">
        <w:rPr>
          <w:rFonts w:cs="Calibri"/>
          <w:bCs/>
          <w:sz w:val="21"/>
          <w:szCs w:val="21"/>
        </w:rPr>
        <w:t xml:space="preserve">postanejo upravičeni </w:t>
      </w:r>
      <w:r w:rsidR="00BF4BD0" w:rsidRPr="000A3330">
        <w:rPr>
          <w:rFonts w:cs="Calibri"/>
          <w:bCs/>
          <w:sz w:val="21"/>
          <w:szCs w:val="21"/>
        </w:rPr>
        <w:t xml:space="preserve">Izvajalci </w:t>
      </w:r>
      <w:r w:rsidRPr="000A3330">
        <w:rPr>
          <w:rFonts w:cs="Calibri"/>
          <w:bCs/>
          <w:sz w:val="21"/>
          <w:szCs w:val="21"/>
        </w:rPr>
        <w:t>LPŠ, če izpolnjujejo naslednje</w:t>
      </w:r>
      <w:r w:rsidR="00BF4BD0" w:rsidRPr="000A3330">
        <w:rPr>
          <w:rFonts w:cs="Calibri"/>
          <w:bCs/>
          <w:sz w:val="21"/>
          <w:szCs w:val="21"/>
        </w:rPr>
        <w:t xml:space="preserve"> pogoje:</w:t>
      </w:r>
    </w:p>
    <w:p w14:paraId="7E342669" w14:textId="77777777" w:rsidR="0014774D" w:rsidRPr="000A3330" w:rsidRDefault="00BF4BD0" w:rsidP="00656724">
      <w:pPr>
        <w:pStyle w:val="Brezrazmikov"/>
        <w:numPr>
          <w:ilvl w:val="0"/>
          <w:numId w:val="11"/>
        </w:numPr>
        <w:jc w:val="both"/>
        <w:rPr>
          <w:rFonts w:cs="Calibri"/>
          <w:bCs/>
          <w:sz w:val="21"/>
          <w:szCs w:val="21"/>
        </w:rPr>
      </w:pPr>
      <w:r w:rsidRPr="000A3330">
        <w:rPr>
          <w:rFonts w:cs="Calibri"/>
          <w:bCs/>
          <w:sz w:val="21"/>
          <w:szCs w:val="21"/>
        </w:rPr>
        <w:t>imajo sedež v občini</w:t>
      </w:r>
      <w:r w:rsidR="0014774D" w:rsidRPr="000A3330">
        <w:rPr>
          <w:rFonts w:cs="Calibri"/>
          <w:bCs/>
          <w:sz w:val="21"/>
          <w:szCs w:val="21"/>
        </w:rPr>
        <w:t>,</w:t>
      </w:r>
    </w:p>
    <w:p w14:paraId="31B2876D" w14:textId="3FA251E9" w:rsidR="00BF4BD0" w:rsidRPr="000A3330" w:rsidRDefault="00BF4BD0" w:rsidP="00656724">
      <w:pPr>
        <w:pStyle w:val="Brezrazmikov"/>
        <w:numPr>
          <w:ilvl w:val="0"/>
          <w:numId w:val="11"/>
        </w:numPr>
        <w:jc w:val="both"/>
        <w:rPr>
          <w:rFonts w:cs="Calibri"/>
          <w:bCs/>
          <w:sz w:val="21"/>
          <w:szCs w:val="21"/>
        </w:rPr>
      </w:pPr>
      <w:r w:rsidRPr="000A3330">
        <w:rPr>
          <w:rFonts w:cs="Calibri"/>
          <w:bCs/>
          <w:sz w:val="21"/>
          <w:szCs w:val="21"/>
        </w:rPr>
        <w:t>so na dan objave JR</w:t>
      </w:r>
      <w:r w:rsidR="0014774D" w:rsidRPr="000A3330">
        <w:rPr>
          <w:rFonts w:cs="Calibri"/>
          <w:bCs/>
          <w:sz w:val="21"/>
          <w:szCs w:val="21"/>
        </w:rPr>
        <w:t xml:space="preserve"> </w:t>
      </w:r>
      <w:r w:rsidRPr="000A3330">
        <w:rPr>
          <w:rFonts w:cs="Calibri"/>
          <w:bCs/>
          <w:sz w:val="21"/>
          <w:szCs w:val="21"/>
        </w:rPr>
        <w:t>za sofinanciranje LPŠ najmanj eno (1) leto registrirani v skladu z veljavnimi predpisi,</w:t>
      </w:r>
      <w:r w:rsidR="00A64E75" w:rsidRPr="000A3330">
        <w:rPr>
          <w:rFonts w:cs="Calibri"/>
          <w:bCs/>
          <w:sz w:val="21"/>
          <w:szCs w:val="21"/>
        </w:rPr>
        <w:t xml:space="preserve"> ena od registriranih</w:t>
      </w:r>
      <w:r w:rsidRPr="000A3330">
        <w:rPr>
          <w:rFonts w:cs="Calibri"/>
          <w:bCs/>
          <w:sz w:val="21"/>
          <w:szCs w:val="21"/>
        </w:rPr>
        <w:t xml:space="preserve"> dejavnost</w:t>
      </w:r>
      <w:r w:rsidR="00A64E75" w:rsidRPr="000A3330">
        <w:rPr>
          <w:rFonts w:cs="Calibri"/>
          <w:bCs/>
          <w:sz w:val="21"/>
          <w:szCs w:val="21"/>
        </w:rPr>
        <w:t>i pa</w:t>
      </w:r>
      <w:r w:rsidRPr="000A3330">
        <w:rPr>
          <w:rFonts w:cs="Calibri"/>
          <w:bCs/>
          <w:sz w:val="21"/>
          <w:szCs w:val="21"/>
        </w:rPr>
        <w:t xml:space="preserve"> je izvajanje športnih programov</w:t>
      </w:r>
      <w:r w:rsidR="00375AA2" w:rsidRPr="000A3330">
        <w:rPr>
          <w:rFonts w:cs="Calibri"/>
          <w:bCs/>
          <w:sz w:val="21"/>
          <w:szCs w:val="21"/>
        </w:rPr>
        <w:t xml:space="preserve"> </w:t>
      </w:r>
      <w:bookmarkStart w:id="1" w:name="_Hlk30143031"/>
      <w:r w:rsidR="00375AA2" w:rsidRPr="000A3330">
        <w:rPr>
          <w:rFonts w:cs="Calibri"/>
          <w:bCs/>
          <w:sz w:val="21"/>
          <w:szCs w:val="21"/>
        </w:rPr>
        <w:t>(SKD; 93.120 – delovanje športnih klubov; 93.190 – druge športne dejavnosti)</w:t>
      </w:r>
      <w:r w:rsidRPr="000A3330">
        <w:rPr>
          <w:rFonts w:cs="Calibri"/>
          <w:bCs/>
          <w:sz w:val="21"/>
          <w:szCs w:val="21"/>
        </w:rPr>
        <w:t xml:space="preserve">, </w:t>
      </w:r>
    </w:p>
    <w:bookmarkEnd w:id="1"/>
    <w:p w14:paraId="29022F0D" w14:textId="77777777" w:rsidR="00BF4BD0" w:rsidRPr="000A3330" w:rsidRDefault="00BF4BD0" w:rsidP="00656724">
      <w:pPr>
        <w:pStyle w:val="Brezrazmikov"/>
        <w:numPr>
          <w:ilvl w:val="0"/>
          <w:numId w:val="11"/>
        </w:numPr>
        <w:jc w:val="both"/>
        <w:rPr>
          <w:rFonts w:cs="Calibri"/>
          <w:bCs/>
          <w:sz w:val="21"/>
          <w:szCs w:val="21"/>
        </w:rPr>
      </w:pPr>
      <w:r w:rsidRPr="000A3330">
        <w:rPr>
          <w:rFonts w:cs="Calibri"/>
          <w:bCs/>
          <w:sz w:val="21"/>
          <w:szCs w:val="21"/>
        </w:rPr>
        <w:t>izvajajo program</w:t>
      </w:r>
      <w:r w:rsidR="007B0434" w:rsidRPr="000A3330">
        <w:rPr>
          <w:rFonts w:cs="Calibri"/>
          <w:bCs/>
          <w:sz w:val="21"/>
          <w:szCs w:val="21"/>
        </w:rPr>
        <w:t>e/</w:t>
      </w:r>
      <w:r w:rsidRPr="000A3330">
        <w:rPr>
          <w:rFonts w:cs="Calibri"/>
          <w:bCs/>
          <w:sz w:val="21"/>
          <w:szCs w:val="21"/>
        </w:rPr>
        <w:t>področja skladno z odlokom in LPŠ, se pravočasno prijavijo na javni razpis ter izpolnjujejo vse pogoje</w:t>
      </w:r>
      <w:r w:rsidR="007B0434" w:rsidRPr="000A3330">
        <w:rPr>
          <w:rFonts w:cs="Calibri"/>
          <w:bCs/>
          <w:sz w:val="21"/>
          <w:szCs w:val="21"/>
        </w:rPr>
        <w:t xml:space="preserve"> javnega razpisa</w:t>
      </w:r>
      <w:r w:rsidRPr="000A3330">
        <w:rPr>
          <w:rFonts w:cs="Calibri"/>
          <w:bCs/>
          <w:sz w:val="21"/>
          <w:szCs w:val="21"/>
        </w:rPr>
        <w:t>,</w:t>
      </w:r>
    </w:p>
    <w:p w14:paraId="53D3C004" w14:textId="77777777" w:rsidR="00BF4BD0" w:rsidRPr="000A3330" w:rsidRDefault="00BF4BD0" w:rsidP="00656724">
      <w:pPr>
        <w:pStyle w:val="Brezrazmikov"/>
        <w:numPr>
          <w:ilvl w:val="0"/>
          <w:numId w:val="12"/>
        </w:numPr>
        <w:jc w:val="both"/>
        <w:rPr>
          <w:rFonts w:cs="Calibri"/>
          <w:bCs/>
          <w:sz w:val="21"/>
          <w:szCs w:val="21"/>
        </w:rPr>
      </w:pPr>
      <w:r w:rsidRPr="000A3330">
        <w:rPr>
          <w:rFonts w:cs="Calibri"/>
          <w:bCs/>
          <w:sz w:val="21"/>
          <w:szCs w:val="21"/>
        </w:rPr>
        <w:t>imajo zagotovljene materialne in prostorske pogoje ter ustrezno izobražen</w:t>
      </w:r>
      <w:r w:rsidR="007B0434" w:rsidRPr="000A3330">
        <w:rPr>
          <w:rFonts w:cs="Calibri"/>
          <w:bCs/>
          <w:sz w:val="21"/>
          <w:szCs w:val="21"/>
        </w:rPr>
        <w:t>/</w:t>
      </w:r>
      <w:r w:rsidRPr="000A3330">
        <w:rPr>
          <w:rFonts w:cs="Calibri"/>
          <w:bCs/>
          <w:sz w:val="21"/>
          <w:szCs w:val="21"/>
        </w:rPr>
        <w:t>usposobljen kader za delo v športu,</w:t>
      </w:r>
    </w:p>
    <w:p w14:paraId="7D7A3F6D" w14:textId="77777777" w:rsidR="00BF4BD0" w:rsidRPr="000A3330" w:rsidRDefault="0014774D" w:rsidP="00656724">
      <w:pPr>
        <w:pStyle w:val="Brezrazmikov"/>
        <w:numPr>
          <w:ilvl w:val="0"/>
          <w:numId w:val="12"/>
        </w:numPr>
        <w:jc w:val="both"/>
        <w:rPr>
          <w:rFonts w:cs="Calibri"/>
          <w:bCs/>
          <w:sz w:val="21"/>
          <w:szCs w:val="21"/>
        </w:rPr>
      </w:pPr>
      <w:r w:rsidRPr="000A3330">
        <w:rPr>
          <w:rFonts w:cs="Calibri"/>
          <w:bCs/>
          <w:sz w:val="21"/>
          <w:szCs w:val="21"/>
        </w:rPr>
        <w:t xml:space="preserve">imajo </w:t>
      </w:r>
      <w:r w:rsidR="00BF4BD0" w:rsidRPr="000A3330">
        <w:rPr>
          <w:rFonts w:cs="Calibri"/>
          <w:bCs/>
          <w:sz w:val="21"/>
          <w:szCs w:val="21"/>
        </w:rPr>
        <w:t>izdelano finančno konstrukcijo, iz katere so razvidni viri prihodkov in stroškov izvedbe programov,</w:t>
      </w:r>
    </w:p>
    <w:p w14:paraId="55E040F7" w14:textId="77777777" w:rsidR="00BF4BD0" w:rsidRPr="000A3330" w:rsidRDefault="0014774D" w:rsidP="00656724">
      <w:pPr>
        <w:pStyle w:val="Brezrazmikov"/>
        <w:numPr>
          <w:ilvl w:val="0"/>
          <w:numId w:val="12"/>
        </w:numPr>
        <w:jc w:val="both"/>
        <w:rPr>
          <w:rFonts w:cs="Calibri"/>
          <w:bCs/>
          <w:sz w:val="21"/>
          <w:szCs w:val="21"/>
        </w:rPr>
      </w:pPr>
      <w:r w:rsidRPr="000A3330">
        <w:rPr>
          <w:rFonts w:cs="Calibri"/>
          <w:bCs/>
          <w:sz w:val="21"/>
          <w:szCs w:val="21"/>
        </w:rPr>
        <w:t xml:space="preserve">imajo </w:t>
      </w:r>
      <w:r w:rsidR="00BF4BD0" w:rsidRPr="000A3330">
        <w:rPr>
          <w:rFonts w:cs="Calibri"/>
          <w:bCs/>
          <w:sz w:val="21"/>
          <w:szCs w:val="21"/>
        </w:rPr>
        <w:t>urejeno evidenco članstva (športna društva, zveze) ter evidenco o udeležencih programov.</w:t>
      </w:r>
    </w:p>
    <w:bookmarkEnd w:id="0"/>
    <w:p w14:paraId="1729340D" w14:textId="77777777" w:rsidR="005E474E" w:rsidRPr="000A3330" w:rsidRDefault="005E474E" w:rsidP="005E474E">
      <w:pPr>
        <w:pStyle w:val="Brezrazmikov"/>
        <w:rPr>
          <w:sz w:val="16"/>
          <w:szCs w:val="16"/>
        </w:rPr>
      </w:pPr>
    </w:p>
    <w:p w14:paraId="22BE94EA" w14:textId="77777777" w:rsidR="00476499" w:rsidRPr="005D0530" w:rsidRDefault="00476499" w:rsidP="00476499">
      <w:pPr>
        <w:pStyle w:val="Brezrazmikov"/>
        <w:jc w:val="center"/>
        <w:rPr>
          <w:sz w:val="28"/>
          <w:szCs w:val="28"/>
        </w:rPr>
      </w:pPr>
      <w:r w:rsidRPr="005D0530">
        <w:rPr>
          <w:sz w:val="28"/>
          <w:szCs w:val="28"/>
        </w:rPr>
        <w:t>ŠPORTNI PROGRAMI</w:t>
      </w:r>
    </w:p>
    <w:p w14:paraId="43439185" w14:textId="7A386E0A" w:rsidR="00D33D3C" w:rsidRPr="000A3330" w:rsidRDefault="00BD44B0" w:rsidP="00A276F9">
      <w:pPr>
        <w:pStyle w:val="Brezrazmikov"/>
        <w:jc w:val="center"/>
        <w:rPr>
          <w:sz w:val="26"/>
          <w:szCs w:val="26"/>
        </w:rPr>
      </w:pPr>
      <w:bookmarkStart w:id="2" w:name="_Hlk23428296"/>
      <w:r w:rsidRPr="000A3330">
        <w:rPr>
          <w:sz w:val="26"/>
          <w:szCs w:val="26"/>
        </w:rPr>
        <w:t>SPLOŠNI POGOJI</w:t>
      </w:r>
      <w:r w:rsidR="0042376E">
        <w:rPr>
          <w:sz w:val="26"/>
          <w:szCs w:val="26"/>
        </w:rPr>
        <w:t xml:space="preserve"> ZA</w:t>
      </w:r>
      <w:r w:rsidRPr="000A3330">
        <w:rPr>
          <w:sz w:val="26"/>
          <w:szCs w:val="26"/>
        </w:rPr>
        <w:t xml:space="preserve"> </w:t>
      </w:r>
      <w:r w:rsidR="00815DFC" w:rsidRPr="000A3330">
        <w:rPr>
          <w:sz w:val="26"/>
          <w:szCs w:val="26"/>
        </w:rPr>
        <w:t xml:space="preserve">IZBIRO </w:t>
      </w:r>
      <w:r w:rsidRPr="000A3330">
        <w:rPr>
          <w:sz w:val="26"/>
          <w:szCs w:val="26"/>
        </w:rPr>
        <w:t>ŠPORTNIH PROGRAMOV</w:t>
      </w:r>
    </w:p>
    <w:p w14:paraId="1232669F" w14:textId="77777777" w:rsidR="00BD44B0" w:rsidRPr="000A3330" w:rsidRDefault="00BD44B0" w:rsidP="00BD44B0">
      <w:pPr>
        <w:pStyle w:val="Brezrazmikov"/>
        <w:rPr>
          <w:sz w:val="21"/>
          <w:szCs w:val="21"/>
        </w:rPr>
      </w:pPr>
      <w:r w:rsidRPr="000A3330">
        <w:rPr>
          <w:sz w:val="21"/>
          <w:szCs w:val="21"/>
        </w:rPr>
        <w:t>Pri vrednotenju vseh športnih programov se upoštevajo naslednji splošni pogoji</w:t>
      </w:r>
      <w:r w:rsidR="00E85A88" w:rsidRPr="000A3330">
        <w:rPr>
          <w:sz w:val="21"/>
          <w:szCs w:val="21"/>
        </w:rPr>
        <w:t>:</w:t>
      </w:r>
    </w:p>
    <w:p w14:paraId="3297AA4B" w14:textId="77777777" w:rsidR="00A63F92" w:rsidRPr="000A3330" w:rsidRDefault="00A63F92" w:rsidP="00815DFC">
      <w:pPr>
        <w:pStyle w:val="Brezrazmikov"/>
        <w:rPr>
          <w:rFonts w:asciiTheme="minorHAnsi" w:hAnsiTheme="minorHAnsi"/>
          <w:sz w:val="21"/>
          <w:szCs w:val="21"/>
        </w:rPr>
      </w:pPr>
      <w:r w:rsidRPr="000A3330">
        <w:rPr>
          <w:sz w:val="21"/>
          <w:szCs w:val="21"/>
        </w:rPr>
        <w:t xml:space="preserve">VKLJUČENOST UDELEŽENCEV: </w:t>
      </w:r>
    </w:p>
    <w:p w14:paraId="7F6CD27D" w14:textId="77777777" w:rsidR="00A63F92" w:rsidRPr="000A3330" w:rsidRDefault="00A63F92">
      <w:pPr>
        <w:pStyle w:val="Odstavekseznama"/>
        <w:numPr>
          <w:ilvl w:val="0"/>
          <w:numId w:val="45"/>
        </w:numPr>
        <w:contextualSpacing/>
        <w:jc w:val="both"/>
        <w:rPr>
          <w:rFonts w:asciiTheme="minorHAnsi" w:hAnsiTheme="minorHAnsi"/>
          <w:sz w:val="21"/>
          <w:szCs w:val="21"/>
        </w:rPr>
      </w:pPr>
      <w:r w:rsidRPr="000A3330">
        <w:rPr>
          <w:rFonts w:ascii="Calibri" w:hAnsi="Calibri"/>
          <w:sz w:val="21"/>
          <w:szCs w:val="21"/>
        </w:rPr>
        <w:t>isti udeleženec se pri istem izvajalcu vrednoti le v</w:t>
      </w:r>
      <w:r w:rsidRPr="000A3330">
        <w:rPr>
          <w:rFonts w:ascii="Calibri" w:hAnsi="Calibri"/>
          <w:b/>
          <w:sz w:val="21"/>
          <w:szCs w:val="21"/>
        </w:rPr>
        <w:t xml:space="preserve"> </w:t>
      </w:r>
      <w:r w:rsidRPr="000A3330">
        <w:rPr>
          <w:rFonts w:ascii="Calibri" w:hAnsi="Calibri"/>
          <w:sz w:val="21"/>
          <w:szCs w:val="21"/>
        </w:rPr>
        <w:t>enem (1) športnem programu,</w:t>
      </w:r>
    </w:p>
    <w:p w14:paraId="0CD3FE0C" w14:textId="77777777" w:rsidR="00AE33ED" w:rsidRPr="000A3330" w:rsidRDefault="00AE33ED" w:rsidP="00815DFC">
      <w:pPr>
        <w:pStyle w:val="Brezrazmikov"/>
        <w:rPr>
          <w:rFonts w:asciiTheme="minorHAnsi" w:hAnsiTheme="minorHAnsi" w:cstheme="minorHAnsi"/>
          <w:sz w:val="21"/>
          <w:szCs w:val="21"/>
        </w:rPr>
      </w:pPr>
      <w:r w:rsidRPr="000A3330">
        <w:rPr>
          <w:rStyle w:val="BrezrazmikovZnak"/>
          <w:rFonts w:asciiTheme="minorHAnsi" w:hAnsiTheme="minorHAnsi" w:cstheme="minorHAnsi"/>
          <w:sz w:val="21"/>
          <w:szCs w:val="21"/>
        </w:rPr>
        <w:t>VELIKOST VADBENE</w:t>
      </w:r>
      <w:r w:rsidRPr="000A3330">
        <w:rPr>
          <w:rFonts w:asciiTheme="minorHAnsi" w:hAnsiTheme="minorHAnsi" w:cstheme="minorHAnsi"/>
          <w:sz w:val="21"/>
          <w:szCs w:val="21"/>
        </w:rPr>
        <w:t xml:space="preserve"> SKUPINE (</w:t>
      </w:r>
      <w:r w:rsidRPr="000A3330">
        <w:rPr>
          <w:rFonts w:asciiTheme="minorHAnsi" w:hAnsiTheme="minorHAnsi" w:cstheme="minorHAnsi"/>
          <w:i/>
          <w:sz w:val="21"/>
          <w:szCs w:val="21"/>
        </w:rPr>
        <w:t>koeficient popolnosti skupine</w:t>
      </w:r>
      <w:r w:rsidRPr="000A3330">
        <w:rPr>
          <w:rFonts w:asciiTheme="minorHAnsi" w:hAnsiTheme="minorHAnsi" w:cstheme="minorHAnsi"/>
          <w:sz w:val="21"/>
          <w:szCs w:val="21"/>
        </w:rPr>
        <w:t xml:space="preserve">): </w:t>
      </w:r>
    </w:p>
    <w:p w14:paraId="3BC5D6EB" w14:textId="311BDF0D" w:rsidR="00174C07" w:rsidRPr="000A3330" w:rsidRDefault="00AE33ED">
      <w:pPr>
        <w:pStyle w:val="Odstavekseznama"/>
        <w:numPr>
          <w:ilvl w:val="0"/>
          <w:numId w:val="45"/>
        </w:numPr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0A3330">
        <w:rPr>
          <w:rFonts w:asciiTheme="minorHAnsi" w:hAnsiTheme="minorHAnsi" w:cstheme="minorHAnsi"/>
          <w:sz w:val="21"/>
          <w:szCs w:val="21"/>
        </w:rPr>
        <w:t xml:space="preserve">različne </w:t>
      </w:r>
      <w:r w:rsidR="00815DFC" w:rsidRPr="000A3330">
        <w:rPr>
          <w:rFonts w:asciiTheme="minorHAnsi" w:hAnsiTheme="minorHAnsi" w:cstheme="minorHAnsi"/>
          <w:sz w:val="21"/>
          <w:szCs w:val="21"/>
        </w:rPr>
        <w:t xml:space="preserve">športne panoge in starostne skupine </w:t>
      </w:r>
      <w:r w:rsidRPr="000A3330">
        <w:rPr>
          <w:rFonts w:asciiTheme="minorHAnsi" w:hAnsiTheme="minorHAnsi" w:cstheme="minorHAnsi"/>
          <w:sz w:val="21"/>
          <w:szCs w:val="21"/>
        </w:rPr>
        <w:t>za izvedbo optimalne vadbe zahtevajo različno število vključenih</w:t>
      </w:r>
      <w:r w:rsidR="00815DFC" w:rsidRPr="000A3330">
        <w:rPr>
          <w:rFonts w:asciiTheme="minorHAnsi" w:hAnsiTheme="minorHAnsi" w:cstheme="minorHAnsi"/>
          <w:sz w:val="21"/>
          <w:szCs w:val="21"/>
        </w:rPr>
        <w:t>.</w:t>
      </w:r>
    </w:p>
    <w:p w14:paraId="5FBCD6C4" w14:textId="77777777" w:rsidR="00815DFC" w:rsidRPr="000A3330" w:rsidRDefault="00815DFC">
      <w:pPr>
        <w:pStyle w:val="Odstavekseznama"/>
        <w:numPr>
          <w:ilvl w:val="0"/>
          <w:numId w:val="45"/>
        </w:numPr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0A3330">
        <w:rPr>
          <w:rFonts w:asciiTheme="minorHAnsi" w:hAnsiTheme="minorHAnsi" w:cstheme="minorHAnsi"/>
          <w:sz w:val="21"/>
          <w:szCs w:val="21"/>
        </w:rPr>
        <w:t xml:space="preserve">z </w:t>
      </w:r>
      <w:r w:rsidR="00AE33ED" w:rsidRPr="000A3330">
        <w:rPr>
          <w:rFonts w:asciiTheme="minorHAnsi" w:hAnsiTheme="minorHAnsi" w:cstheme="minorHAnsi"/>
          <w:sz w:val="21"/>
          <w:szCs w:val="21"/>
        </w:rPr>
        <w:t>merili je določena optimalna velikost vadbene skupine</w:t>
      </w:r>
      <w:r w:rsidRPr="000A3330">
        <w:rPr>
          <w:rFonts w:asciiTheme="minorHAnsi" w:hAnsiTheme="minorHAnsi" w:cstheme="minorHAnsi"/>
          <w:sz w:val="21"/>
          <w:szCs w:val="21"/>
        </w:rPr>
        <w:t>:</w:t>
      </w:r>
      <w:r w:rsidR="00AE33ED" w:rsidRPr="000A3330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53F57124" w14:textId="716E779E" w:rsidR="00815DFC" w:rsidRPr="000A3330" w:rsidRDefault="00815DFC">
      <w:pPr>
        <w:pStyle w:val="Odstavekseznama"/>
        <w:numPr>
          <w:ilvl w:val="1"/>
          <w:numId w:val="45"/>
        </w:numPr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0A3330">
        <w:rPr>
          <w:rFonts w:asciiTheme="minorHAnsi" w:hAnsiTheme="minorHAnsi" w:cstheme="minorHAnsi"/>
          <w:sz w:val="21"/>
          <w:szCs w:val="21"/>
        </w:rPr>
        <w:t>če v program ni vključena vsaj polovica potrebnega števila vključenih (</w:t>
      </w:r>
      <w:r w:rsidR="002F3160">
        <w:rPr>
          <w:rFonts w:asciiTheme="minorHAnsi" w:hAnsiTheme="minorHAnsi" w:cstheme="minorHAnsi"/>
          <w:sz w:val="21"/>
          <w:szCs w:val="21"/>
        </w:rPr>
        <w:t xml:space="preserve">manj kot </w:t>
      </w:r>
      <w:r w:rsidRPr="000A3330">
        <w:rPr>
          <w:rFonts w:asciiTheme="minorHAnsi" w:hAnsiTheme="minorHAnsi" w:cstheme="minorHAnsi"/>
          <w:sz w:val="21"/>
          <w:szCs w:val="21"/>
        </w:rPr>
        <w:t>50 %), se program ne prizna,</w:t>
      </w:r>
    </w:p>
    <w:p w14:paraId="0A024BC5" w14:textId="77777777" w:rsidR="00815DFC" w:rsidRPr="000A3330" w:rsidRDefault="00815DFC">
      <w:pPr>
        <w:pStyle w:val="Odstavekseznama"/>
        <w:numPr>
          <w:ilvl w:val="1"/>
          <w:numId w:val="45"/>
        </w:numPr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0A3330">
        <w:rPr>
          <w:rFonts w:asciiTheme="minorHAnsi" w:hAnsiTheme="minorHAnsi" w:cstheme="minorHAnsi"/>
          <w:sz w:val="21"/>
          <w:szCs w:val="21"/>
        </w:rPr>
        <w:t xml:space="preserve">če je v programu manj udeležencev (med 50 in 100 %), se število točk proporcionalno zmanjša, </w:t>
      </w:r>
    </w:p>
    <w:p w14:paraId="1521884E" w14:textId="6FDC1D0C" w:rsidR="00815DFC" w:rsidRPr="00DC0806" w:rsidRDefault="00815DFC">
      <w:pPr>
        <w:pStyle w:val="Odstavekseznama"/>
        <w:numPr>
          <w:ilvl w:val="1"/>
          <w:numId w:val="45"/>
        </w:numPr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DC0806">
        <w:rPr>
          <w:rFonts w:asciiTheme="minorHAnsi" w:hAnsiTheme="minorHAnsi" w:cstheme="minorHAnsi"/>
          <w:sz w:val="21"/>
          <w:szCs w:val="21"/>
        </w:rPr>
        <w:t>večje število udeležencev v programu ne vpliva na dodatno vrednotenje programa.</w:t>
      </w:r>
    </w:p>
    <w:p w14:paraId="32D4F779" w14:textId="41FC855A" w:rsidR="004D72FC" w:rsidRPr="00C55A44" w:rsidRDefault="004D72FC" w:rsidP="00C55A44">
      <w:pPr>
        <w:pStyle w:val="Odstavekseznama"/>
        <w:numPr>
          <w:ilvl w:val="0"/>
          <w:numId w:val="45"/>
        </w:numPr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DC0806">
        <w:rPr>
          <w:rFonts w:asciiTheme="minorHAnsi" w:hAnsiTheme="minorHAnsi" w:cstheme="minorHAnsi"/>
          <w:sz w:val="21"/>
          <w:szCs w:val="21"/>
        </w:rPr>
        <w:t>občina podpira vključenost občank in občanov. V programih PRO</w:t>
      </w:r>
      <w:r w:rsidR="000A3330" w:rsidRPr="00DC0806">
        <w:rPr>
          <w:rFonts w:asciiTheme="minorHAnsi" w:hAnsiTheme="minorHAnsi" w:cstheme="minorHAnsi"/>
          <w:sz w:val="21"/>
          <w:szCs w:val="21"/>
        </w:rPr>
        <w:t>,</w:t>
      </w:r>
      <w:r w:rsidRPr="00DC0806">
        <w:rPr>
          <w:rFonts w:asciiTheme="minorHAnsi" w:hAnsiTheme="minorHAnsi" w:cstheme="minorHAnsi"/>
          <w:sz w:val="21"/>
          <w:szCs w:val="21"/>
        </w:rPr>
        <w:t xml:space="preserve"> RE</w:t>
      </w:r>
      <w:r w:rsidR="00C55A44">
        <w:rPr>
          <w:rFonts w:asciiTheme="minorHAnsi" w:hAnsiTheme="minorHAnsi" w:cstheme="minorHAnsi"/>
          <w:sz w:val="21"/>
          <w:szCs w:val="21"/>
        </w:rPr>
        <w:t xml:space="preserve"> in</w:t>
      </w:r>
      <w:r w:rsidR="002F3160">
        <w:rPr>
          <w:rFonts w:asciiTheme="minorHAnsi" w:hAnsiTheme="minorHAnsi" w:cstheme="minorHAnsi"/>
          <w:sz w:val="21"/>
          <w:szCs w:val="21"/>
        </w:rPr>
        <w:t xml:space="preserve"> </w:t>
      </w:r>
      <w:r w:rsidRPr="00DC0806">
        <w:rPr>
          <w:rFonts w:asciiTheme="minorHAnsi" w:hAnsiTheme="minorHAnsi" w:cstheme="minorHAnsi"/>
          <w:sz w:val="21"/>
          <w:szCs w:val="21"/>
        </w:rPr>
        <w:t xml:space="preserve">ŠSTA se v vadbenih skupinah vrednotijo samo </w:t>
      </w:r>
      <w:r w:rsidRPr="00C55A44">
        <w:rPr>
          <w:rFonts w:asciiTheme="minorHAnsi" w:hAnsiTheme="minorHAnsi" w:cstheme="minorHAnsi"/>
          <w:sz w:val="21"/>
          <w:szCs w:val="21"/>
        </w:rPr>
        <w:t xml:space="preserve">udeleženci s stalnim bivališčem v občini </w:t>
      </w:r>
      <w:r w:rsidR="000A3330" w:rsidRPr="00C55A44">
        <w:rPr>
          <w:rFonts w:asciiTheme="minorHAnsi" w:hAnsiTheme="minorHAnsi" w:cstheme="minorHAnsi"/>
          <w:sz w:val="21"/>
          <w:szCs w:val="21"/>
        </w:rPr>
        <w:t>Podvelka</w:t>
      </w:r>
      <w:r w:rsidRPr="00C55A44">
        <w:rPr>
          <w:rFonts w:asciiTheme="minorHAnsi" w:hAnsiTheme="minorHAnsi" w:cstheme="minorHAnsi"/>
          <w:sz w:val="21"/>
          <w:szCs w:val="21"/>
        </w:rPr>
        <w:t>, ob pogoju, da je v program vključena vsaj polovica potrebnega števila vključenih.</w:t>
      </w:r>
    </w:p>
    <w:p w14:paraId="13BBA642" w14:textId="20E5F3D7" w:rsidR="000A3330" w:rsidRPr="000A3330" w:rsidRDefault="000A3330" w:rsidP="000A3330">
      <w:pPr>
        <w:contextualSpacing/>
        <w:jc w:val="both"/>
        <w:rPr>
          <w:rFonts w:cstheme="minorHAnsi"/>
          <w:sz w:val="10"/>
          <w:szCs w:val="10"/>
        </w:rPr>
      </w:pPr>
    </w:p>
    <w:tbl>
      <w:tblPr>
        <w:tblW w:w="96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  <w:gridCol w:w="1361"/>
        <w:gridCol w:w="1361"/>
        <w:gridCol w:w="1361"/>
      </w:tblGrid>
      <w:tr w:rsidR="000A3330" w:rsidRPr="000A3330" w14:paraId="22CAD65F" w14:textId="77777777" w:rsidTr="000A3330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1A1090A4" w14:textId="77777777" w:rsidR="000A3330" w:rsidRPr="000A3330" w:rsidRDefault="000A3330" w:rsidP="000A33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0A333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PREGLEDNICA A</w:t>
            </w:r>
          </w:p>
        </w:tc>
        <w:tc>
          <w:tcPr>
            <w:tcW w:w="5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8899FF9" w14:textId="6EE0CE42" w:rsidR="000A3330" w:rsidRPr="000A3330" w:rsidRDefault="000A3330" w:rsidP="000A33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0A3330">
              <w:rPr>
                <w:rFonts w:ascii="Calibri" w:eastAsia="Times New Roman" w:hAnsi="Calibri" w:cs="Calibri"/>
                <w:lang w:eastAsia="sl-SI"/>
              </w:rPr>
              <w:t>VKLJUČENI: PRO, RE, ŠSTA</w:t>
            </w:r>
            <w:r w:rsidRPr="000A3330">
              <w:rPr>
                <w:rFonts w:ascii="Calibri" w:eastAsia="Times New Roman" w:hAnsi="Calibri" w:cs="Calibri"/>
                <w:color w:val="0070C0"/>
                <w:lang w:eastAsia="sl-SI"/>
              </w:rPr>
              <w:t xml:space="preserve"> </w:t>
            </w:r>
          </w:p>
        </w:tc>
      </w:tr>
      <w:tr w:rsidR="000A3330" w:rsidRPr="000A3330" w14:paraId="2C204568" w14:textId="77777777" w:rsidTr="000A3330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B5DB" w14:textId="77777777" w:rsidR="000A3330" w:rsidRPr="000A3330" w:rsidRDefault="000A3330" w:rsidP="000A33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0A333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VKLJUČENIH V VADBENI SKUPINI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6701" w14:textId="451014F8" w:rsidR="000A3330" w:rsidRPr="000A3330" w:rsidRDefault="000A3330" w:rsidP="000A33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0A333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 PRO: do </w:t>
            </w:r>
            <w:r w:rsidR="002F316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6 let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600A" w14:textId="4A949C27" w:rsidR="000A3330" w:rsidRPr="000A3330" w:rsidRDefault="000A3330" w:rsidP="000A33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0A333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PRO: </w:t>
            </w:r>
            <w:r w:rsidR="002F316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7</w:t>
            </w:r>
            <w:r w:rsidRPr="000A333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 do 19</w:t>
            </w:r>
            <w:r w:rsidR="002F316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 let</w:t>
            </w:r>
            <w:r w:rsidRPr="000A333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2ED5" w14:textId="77777777" w:rsidR="000A3330" w:rsidRPr="000A3330" w:rsidRDefault="000A3330" w:rsidP="000A33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0A333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RE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7AFF" w14:textId="77777777" w:rsidR="000A3330" w:rsidRPr="000A3330" w:rsidRDefault="000A3330" w:rsidP="000A33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0A333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ŠSTA</w:t>
            </w:r>
          </w:p>
        </w:tc>
      </w:tr>
      <w:tr w:rsidR="000A3330" w:rsidRPr="000A3330" w14:paraId="243ADA6F" w14:textId="77777777" w:rsidTr="000A3330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662B" w14:textId="77777777" w:rsidR="000A3330" w:rsidRPr="000A3330" w:rsidRDefault="000A3330" w:rsidP="000A33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0A333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velikost skupine/število vključenih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7317" w14:textId="77777777" w:rsidR="000A3330" w:rsidRPr="000A3330" w:rsidRDefault="000A3330" w:rsidP="000A33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0A333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E962" w14:textId="77777777" w:rsidR="000A3330" w:rsidRPr="000A3330" w:rsidRDefault="000A3330" w:rsidP="000A33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0A333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3F01" w14:textId="77777777" w:rsidR="000A3330" w:rsidRPr="000A3330" w:rsidRDefault="000A3330" w:rsidP="000A33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0A333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DBA25" w14:textId="77777777" w:rsidR="000A3330" w:rsidRPr="000A3330" w:rsidRDefault="000A3330" w:rsidP="000A33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0A333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8</w:t>
            </w:r>
          </w:p>
        </w:tc>
      </w:tr>
    </w:tbl>
    <w:p w14:paraId="30C84BFC" w14:textId="77777777" w:rsidR="000A3330" w:rsidRPr="000A3330" w:rsidRDefault="000A3330" w:rsidP="000A3330">
      <w:pPr>
        <w:pStyle w:val="Brezrazmikov"/>
        <w:rPr>
          <w:sz w:val="10"/>
          <w:szCs w:val="10"/>
        </w:rPr>
      </w:pPr>
    </w:p>
    <w:p w14:paraId="07228464" w14:textId="06C9BBCB" w:rsidR="00AE33ED" w:rsidRPr="000B06D6" w:rsidRDefault="00F86DAD" w:rsidP="00F86DAD">
      <w:pPr>
        <w:pStyle w:val="Brezrazmikov"/>
        <w:rPr>
          <w:sz w:val="24"/>
          <w:szCs w:val="24"/>
        </w:rPr>
      </w:pPr>
      <w:r w:rsidRPr="000B06D6">
        <w:rPr>
          <w:sz w:val="24"/>
          <w:szCs w:val="24"/>
        </w:rPr>
        <w:t xml:space="preserve">KOMPETENTNOST </w:t>
      </w:r>
      <w:r w:rsidR="00AE33ED" w:rsidRPr="000B06D6">
        <w:rPr>
          <w:sz w:val="24"/>
          <w:szCs w:val="24"/>
        </w:rPr>
        <w:t>STROKOVN</w:t>
      </w:r>
      <w:r w:rsidRPr="000B06D6">
        <w:rPr>
          <w:sz w:val="24"/>
          <w:szCs w:val="24"/>
        </w:rPr>
        <w:t>IH DELAVCEV V ŠPORTU</w:t>
      </w:r>
      <w:r w:rsidR="00AE33ED" w:rsidRPr="000B06D6">
        <w:rPr>
          <w:sz w:val="24"/>
          <w:szCs w:val="24"/>
        </w:rPr>
        <w:t xml:space="preserve"> (</w:t>
      </w:r>
      <w:r w:rsidR="00AE33ED" w:rsidRPr="000B06D6">
        <w:rPr>
          <w:i/>
          <w:sz w:val="24"/>
          <w:szCs w:val="24"/>
        </w:rPr>
        <w:t>korekcija strokovni kad</w:t>
      </w:r>
      <w:r w:rsidR="00F14F58" w:rsidRPr="000B06D6">
        <w:rPr>
          <w:i/>
          <w:sz w:val="24"/>
          <w:szCs w:val="24"/>
        </w:rPr>
        <w:t>er</w:t>
      </w:r>
      <w:r w:rsidR="00AE33ED" w:rsidRPr="000B06D6">
        <w:rPr>
          <w:sz w:val="24"/>
          <w:szCs w:val="24"/>
        </w:rPr>
        <w:t xml:space="preserve">): </w:t>
      </w:r>
    </w:p>
    <w:p w14:paraId="539DE4C9" w14:textId="30403D7B" w:rsidR="00F86DAD" w:rsidRPr="000B06D6" w:rsidRDefault="00F86DAD">
      <w:pPr>
        <w:pStyle w:val="Brezrazmikov"/>
        <w:numPr>
          <w:ilvl w:val="0"/>
          <w:numId w:val="4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0B06D6">
        <w:rPr>
          <w:rFonts w:asciiTheme="minorHAnsi" w:hAnsiTheme="minorHAnsi" w:cstheme="minorHAnsi"/>
          <w:sz w:val="21"/>
          <w:szCs w:val="21"/>
        </w:rPr>
        <w:t>različni športni programi zahtevajo angažiranost strokovno izobraženega in/ali usposobljenega kadra</w:t>
      </w:r>
      <w:r w:rsidR="000B06D6" w:rsidRPr="000B06D6">
        <w:rPr>
          <w:rFonts w:asciiTheme="minorHAnsi" w:hAnsiTheme="minorHAnsi" w:cstheme="minorHAnsi"/>
          <w:sz w:val="21"/>
          <w:szCs w:val="21"/>
        </w:rPr>
        <w:t>, prav vsi pa se morajo izkazati z ODLOČBO o vpisu v razvid strokovnih delavcev v športu</w:t>
      </w:r>
      <w:r w:rsidR="000B06D6">
        <w:rPr>
          <w:rFonts w:asciiTheme="minorHAnsi" w:hAnsiTheme="minorHAnsi" w:cstheme="minorHAnsi"/>
          <w:sz w:val="21"/>
          <w:szCs w:val="21"/>
        </w:rPr>
        <w:t>. Programom, ki se izvajajo brez strokovnega kadra (brez ODLOČBE) se točke ne priznajo (korekcijski faktor = 0,000). Pri programih, ki jih vodijo strokovni kadri (z ODLOČBO), se točke za strokovni kader priznajo v celoti (korekcijski faktor = 1,000).</w:t>
      </w:r>
    </w:p>
    <w:p w14:paraId="4923F295" w14:textId="77777777" w:rsidR="00853C9D" w:rsidRPr="00853C9D" w:rsidRDefault="00853C9D" w:rsidP="00853C9D">
      <w:pPr>
        <w:pStyle w:val="Brezrazmikov"/>
        <w:jc w:val="both"/>
        <w:rPr>
          <w:sz w:val="10"/>
          <w:szCs w:val="10"/>
        </w:rPr>
      </w:pPr>
    </w:p>
    <w:p w14:paraId="548B8ECB" w14:textId="73E37B5D" w:rsidR="00F14F58" w:rsidRPr="000B06D6" w:rsidRDefault="00B65D95" w:rsidP="00853C9D">
      <w:pPr>
        <w:pStyle w:val="Brezrazmikov"/>
        <w:rPr>
          <w:sz w:val="24"/>
          <w:szCs w:val="24"/>
        </w:rPr>
      </w:pPr>
      <w:r w:rsidRPr="000B06D6">
        <w:rPr>
          <w:sz w:val="24"/>
          <w:szCs w:val="24"/>
        </w:rPr>
        <w:t xml:space="preserve">MATERIALNI STROŠKI ZA IZVEDBO ŠPORTNIH PROGRAMOV </w:t>
      </w:r>
      <w:r w:rsidRPr="000B06D6">
        <w:rPr>
          <w:i/>
          <w:iCs/>
          <w:sz w:val="24"/>
          <w:szCs w:val="24"/>
        </w:rPr>
        <w:t>(</w:t>
      </w:r>
      <w:r w:rsidR="00853C9D" w:rsidRPr="000B06D6">
        <w:rPr>
          <w:i/>
          <w:iCs/>
          <w:sz w:val="24"/>
          <w:szCs w:val="24"/>
        </w:rPr>
        <w:t xml:space="preserve">= </w:t>
      </w:r>
      <w:r w:rsidRPr="000B06D6">
        <w:rPr>
          <w:i/>
          <w:iCs/>
          <w:sz w:val="24"/>
          <w:szCs w:val="24"/>
        </w:rPr>
        <w:t>korekcija materialni stroški):</w:t>
      </w:r>
    </w:p>
    <w:p w14:paraId="08F1F3A4" w14:textId="378C4BE3" w:rsidR="00B65D95" w:rsidRPr="000B06D6" w:rsidRDefault="00C44A7C" w:rsidP="00C44A7C">
      <w:pPr>
        <w:pStyle w:val="Brezrazmikov"/>
        <w:numPr>
          <w:ilvl w:val="0"/>
          <w:numId w:val="46"/>
        </w:numPr>
        <w:jc w:val="both"/>
        <w:rPr>
          <w:sz w:val="21"/>
          <w:szCs w:val="21"/>
        </w:rPr>
      </w:pPr>
      <w:r w:rsidRPr="000B06D6">
        <w:rPr>
          <w:sz w:val="21"/>
          <w:szCs w:val="21"/>
        </w:rPr>
        <w:t xml:space="preserve">ob </w:t>
      </w:r>
      <w:r w:rsidR="00B65D95" w:rsidRPr="000B06D6">
        <w:rPr>
          <w:sz w:val="21"/>
          <w:szCs w:val="21"/>
        </w:rPr>
        <w:t>izvedb</w:t>
      </w:r>
      <w:r w:rsidRPr="000B06D6">
        <w:rPr>
          <w:sz w:val="21"/>
          <w:szCs w:val="21"/>
        </w:rPr>
        <w:t>i</w:t>
      </w:r>
      <w:r w:rsidR="00B65D95" w:rsidRPr="000B06D6">
        <w:rPr>
          <w:sz w:val="21"/>
          <w:szCs w:val="21"/>
        </w:rPr>
        <w:t xml:space="preserve"> programov </w:t>
      </w:r>
      <w:r w:rsidRPr="000B06D6">
        <w:rPr>
          <w:sz w:val="21"/>
          <w:szCs w:val="21"/>
        </w:rPr>
        <w:t xml:space="preserve">nastajajo dodatni </w:t>
      </w:r>
      <w:r w:rsidR="00B65D95" w:rsidRPr="000B06D6">
        <w:rPr>
          <w:sz w:val="21"/>
          <w:szCs w:val="21"/>
        </w:rPr>
        <w:t>strošk</w:t>
      </w:r>
      <w:r w:rsidRPr="000B06D6">
        <w:rPr>
          <w:sz w:val="21"/>
          <w:szCs w:val="21"/>
        </w:rPr>
        <w:t>i</w:t>
      </w:r>
      <w:r w:rsidR="00853C9D" w:rsidRPr="000B06D6">
        <w:rPr>
          <w:sz w:val="21"/>
          <w:szCs w:val="21"/>
        </w:rPr>
        <w:t xml:space="preserve"> (oprema, sodniki, prevozi…)</w:t>
      </w:r>
      <w:r w:rsidRPr="000B06D6">
        <w:rPr>
          <w:sz w:val="21"/>
          <w:szCs w:val="21"/>
        </w:rPr>
        <w:t xml:space="preserve">. Glede na vrsto programov ločimo: </w:t>
      </w:r>
    </w:p>
    <w:p w14:paraId="57818FFB" w14:textId="0A12D14A" w:rsidR="00C44A7C" w:rsidRPr="000B06D6" w:rsidRDefault="00C44A7C" w:rsidP="00C44A7C">
      <w:pPr>
        <w:pStyle w:val="Brezrazmikov"/>
        <w:numPr>
          <w:ilvl w:val="1"/>
          <w:numId w:val="46"/>
        </w:numPr>
        <w:jc w:val="both"/>
        <w:rPr>
          <w:sz w:val="21"/>
          <w:szCs w:val="21"/>
        </w:rPr>
      </w:pPr>
      <w:r w:rsidRPr="000B06D6">
        <w:rPr>
          <w:sz w:val="21"/>
          <w:szCs w:val="21"/>
        </w:rPr>
        <w:t xml:space="preserve">skupina 1: športni programi: </w:t>
      </w:r>
      <w:r w:rsidR="00257318" w:rsidRPr="000B06D6">
        <w:rPr>
          <w:sz w:val="21"/>
          <w:szCs w:val="21"/>
        </w:rPr>
        <w:t>VIZ,</w:t>
      </w:r>
    </w:p>
    <w:p w14:paraId="6526C591" w14:textId="32BFCF84" w:rsidR="00257318" w:rsidRPr="000B06D6" w:rsidRDefault="00257318" w:rsidP="00C44A7C">
      <w:pPr>
        <w:pStyle w:val="Brezrazmikov"/>
        <w:numPr>
          <w:ilvl w:val="1"/>
          <w:numId w:val="46"/>
        </w:numPr>
        <w:jc w:val="both"/>
        <w:rPr>
          <w:sz w:val="21"/>
          <w:szCs w:val="21"/>
        </w:rPr>
      </w:pPr>
      <w:r w:rsidRPr="000B06D6">
        <w:rPr>
          <w:sz w:val="21"/>
          <w:szCs w:val="21"/>
        </w:rPr>
        <w:t>skupina 2: športni programi: PRO, RE, ŠSTA,</w:t>
      </w:r>
    </w:p>
    <w:p w14:paraId="6637EDAC" w14:textId="0CF33F40" w:rsidR="00257318" w:rsidRPr="000B06D6" w:rsidRDefault="00257318" w:rsidP="004D2FB0">
      <w:pPr>
        <w:pStyle w:val="Brezrazmikov"/>
        <w:numPr>
          <w:ilvl w:val="1"/>
          <w:numId w:val="46"/>
        </w:numPr>
        <w:jc w:val="both"/>
        <w:rPr>
          <w:sz w:val="21"/>
          <w:szCs w:val="21"/>
        </w:rPr>
      </w:pPr>
      <w:r w:rsidRPr="000B06D6">
        <w:rPr>
          <w:sz w:val="21"/>
          <w:szCs w:val="21"/>
        </w:rPr>
        <w:t>skupina 3: športni programi: RE-tekmovalno</w:t>
      </w:r>
      <w:r w:rsidR="00324B5C">
        <w:rPr>
          <w:sz w:val="21"/>
          <w:szCs w:val="21"/>
        </w:rPr>
        <w:t>,</w:t>
      </w:r>
      <w:r w:rsidRPr="000B06D6">
        <w:rPr>
          <w:sz w:val="21"/>
          <w:szCs w:val="21"/>
        </w:rPr>
        <w:t xml:space="preserve"> USM</w:t>
      </w:r>
      <w:r w:rsidR="000B06D6" w:rsidRPr="000B06D6">
        <w:rPr>
          <w:sz w:val="21"/>
          <w:szCs w:val="21"/>
        </w:rPr>
        <w:t>.</w:t>
      </w:r>
    </w:p>
    <w:tbl>
      <w:tblPr>
        <w:tblW w:w="79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247"/>
        <w:gridCol w:w="1247"/>
        <w:gridCol w:w="1248"/>
      </w:tblGrid>
      <w:tr w:rsidR="000B06D6" w:rsidRPr="000B06D6" w14:paraId="0585BC8D" w14:textId="77777777" w:rsidTr="00257318">
        <w:trPr>
          <w:trHeight w:val="283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0BF177A8" w14:textId="6F9340CB" w:rsidR="00257318" w:rsidRPr="000B06D6" w:rsidRDefault="00257318" w:rsidP="002573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0B06D6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lastRenderedPageBreak/>
              <w:t xml:space="preserve">PREGLEDNICA </w:t>
            </w:r>
            <w:r w:rsidR="000B06D6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B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49881B22" w14:textId="77777777" w:rsidR="00257318" w:rsidRPr="000B06D6" w:rsidRDefault="00257318" w:rsidP="002573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0B06D6">
              <w:rPr>
                <w:rFonts w:ascii="Calibri" w:eastAsia="Times New Roman" w:hAnsi="Calibri" w:cs="Calibri"/>
                <w:lang w:eastAsia="sl-SI"/>
              </w:rPr>
              <w:t>MATERIALNI STROŠKI IZVEDBE</w:t>
            </w:r>
          </w:p>
        </w:tc>
      </w:tr>
      <w:tr w:rsidR="000B06D6" w:rsidRPr="000B06D6" w14:paraId="59E0010F" w14:textId="77777777" w:rsidTr="00257318">
        <w:trPr>
          <w:trHeight w:val="283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0E7D" w14:textId="77777777" w:rsidR="00257318" w:rsidRPr="000B06D6" w:rsidRDefault="00257318" w:rsidP="002573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0B06D6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ŠPORTNI OBJEKT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C420" w14:textId="77777777" w:rsidR="00257318" w:rsidRPr="000B06D6" w:rsidRDefault="00257318" w:rsidP="002573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0B06D6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skupina 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DD10" w14:textId="77777777" w:rsidR="00257318" w:rsidRPr="000B06D6" w:rsidRDefault="00257318" w:rsidP="002573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0B06D6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skupina 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75B2" w14:textId="77777777" w:rsidR="00257318" w:rsidRPr="000B06D6" w:rsidRDefault="00257318" w:rsidP="002573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0B06D6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skupina 3</w:t>
            </w:r>
          </w:p>
        </w:tc>
      </w:tr>
      <w:tr w:rsidR="00257318" w:rsidRPr="000B06D6" w14:paraId="2150F5B1" w14:textId="77777777" w:rsidTr="00257318">
        <w:trPr>
          <w:trHeight w:val="283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7CA9" w14:textId="77777777" w:rsidR="00257318" w:rsidRPr="000B06D6" w:rsidRDefault="00257318" w:rsidP="002573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0B06D6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korekcijski faktor športni objekt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C1B8F" w14:textId="77777777" w:rsidR="00257318" w:rsidRPr="000B06D6" w:rsidRDefault="00257318" w:rsidP="002573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0B06D6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1,000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37AF" w14:textId="77777777" w:rsidR="00257318" w:rsidRPr="000B06D6" w:rsidRDefault="00257318" w:rsidP="002573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0B06D6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07BF" w14:textId="77777777" w:rsidR="00257318" w:rsidRPr="000B06D6" w:rsidRDefault="00257318" w:rsidP="002573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0B06D6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1,000</w:t>
            </w:r>
          </w:p>
        </w:tc>
      </w:tr>
    </w:tbl>
    <w:p w14:paraId="4A4F58F2" w14:textId="77777777" w:rsidR="00853C9D" w:rsidRPr="000B06D6" w:rsidRDefault="00853C9D" w:rsidP="00853C9D">
      <w:pPr>
        <w:pStyle w:val="Brezrazmikov"/>
        <w:jc w:val="both"/>
        <w:rPr>
          <w:sz w:val="10"/>
          <w:szCs w:val="10"/>
        </w:rPr>
      </w:pPr>
    </w:p>
    <w:p w14:paraId="451C91A7" w14:textId="2539BE91" w:rsidR="005B3336" w:rsidRPr="00D45B2A" w:rsidRDefault="005B3336" w:rsidP="00853C9D">
      <w:pPr>
        <w:pStyle w:val="Brezrazmikov"/>
        <w:rPr>
          <w:sz w:val="24"/>
          <w:szCs w:val="24"/>
        </w:rPr>
      </w:pPr>
      <w:r w:rsidRPr="00D45B2A">
        <w:rPr>
          <w:sz w:val="24"/>
          <w:szCs w:val="24"/>
        </w:rPr>
        <w:t xml:space="preserve">ŠTEVILO PRIZNANIH </w:t>
      </w:r>
      <w:r w:rsidR="00853C9D" w:rsidRPr="00D45B2A">
        <w:rPr>
          <w:sz w:val="24"/>
          <w:szCs w:val="24"/>
        </w:rPr>
        <w:t>VADBENIH SKUPIN IZVAJALCEV</w:t>
      </w:r>
      <w:r w:rsidRPr="00D45B2A">
        <w:rPr>
          <w:sz w:val="24"/>
          <w:szCs w:val="24"/>
        </w:rPr>
        <w:t xml:space="preserve">: </w:t>
      </w:r>
    </w:p>
    <w:p w14:paraId="6ED6E2EF" w14:textId="175CED98" w:rsidR="000B06D6" w:rsidRPr="00D45B2A" w:rsidRDefault="00D45B2A" w:rsidP="00D45B2A">
      <w:pPr>
        <w:pStyle w:val="Brezrazmikov"/>
        <w:ind w:left="360"/>
        <w:rPr>
          <w:sz w:val="21"/>
          <w:szCs w:val="21"/>
        </w:rPr>
      </w:pPr>
      <w:r>
        <w:rPr>
          <w:rStyle w:val="BrezrazmikovZnak"/>
        </w:rPr>
        <w:t>P</w:t>
      </w:r>
      <w:r w:rsidR="000B06D6" w:rsidRPr="00D45B2A">
        <w:rPr>
          <w:rStyle w:val="BrezrazmikovZnak"/>
        </w:rPr>
        <w:t xml:space="preserve">osameznemu izvajalcu se v letu </w:t>
      </w:r>
      <w:r w:rsidR="00157E5A">
        <w:rPr>
          <w:rStyle w:val="BrezrazmikovZnak"/>
        </w:rPr>
        <w:t>2025</w:t>
      </w:r>
      <w:r w:rsidR="000B06D6" w:rsidRPr="00D45B2A">
        <w:rPr>
          <w:rStyle w:val="BrezrazmikovZnak"/>
        </w:rPr>
        <w:t xml:space="preserve"> prizna največ</w:t>
      </w:r>
      <w:r w:rsidR="000B06D6" w:rsidRPr="00D45B2A">
        <w:rPr>
          <w:sz w:val="21"/>
          <w:szCs w:val="21"/>
        </w:rPr>
        <w:t>:</w:t>
      </w:r>
    </w:p>
    <w:p w14:paraId="44CCEE19" w14:textId="4BAEFC61" w:rsidR="000B06D6" w:rsidRPr="000507CA" w:rsidRDefault="000B06D6" w:rsidP="00D45B2A">
      <w:pPr>
        <w:pStyle w:val="Brezrazmikov"/>
        <w:numPr>
          <w:ilvl w:val="1"/>
          <w:numId w:val="46"/>
        </w:numPr>
        <w:rPr>
          <w:sz w:val="21"/>
          <w:szCs w:val="21"/>
        </w:rPr>
      </w:pPr>
      <w:r>
        <w:rPr>
          <w:sz w:val="21"/>
          <w:szCs w:val="21"/>
        </w:rPr>
        <w:t>skupaj največ štiri</w:t>
      </w:r>
      <w:r w:rsidRPr="000507CA">
        <w:rPr>
          <w:sz w:val="21"/>
          <w:szCs w:val="21"/>
        </w:rPr>
        <w:t xml:space="preserve"> (</w:t>
      </w:r>
      <w:r>
        <w:rPr>
          <w:sz w:val="21"/>
          <w:szCs w:val="21"/>
        </w:rPr>
        <w:t>4</w:t>
      </w:r>
      <w:r w:rsidRPr="000507CA">
        <w:rPr>
          <w:sz w:val="21"/>
          <w:szCs w:val="21"/>
        </w:rPr>
        <w:t>) vadben</w:t>
      </w:r>
      <w:r>
        <w:rPr>
          <w:sz w:val="21"/>
          <w:szCs w:val="21"/>
        </w:rPr>
        <w:t xml:space="preserve">e </w:t>
      </w:r>
      <w:r w:rsidRPr="000507CA">
        <w:rPr>
          <w:sz w:val="21"/>
          <w:szCs w:val="21"/>
        </w:rPr>
        <w:t>skupin</w:t>
      </w:r>
      <w:r>
        <w:rPr>
          <w:sz w:val="21"/>
          <w:szCs w:val="21"/>
        </w:rPr>
        <w:t xml:space="preserve">e </w:t>
      </w:r>
      <w:r w:rsidRPr="000507CA">
        <w:rPr>
          <w:sz w:val="21"/>
          <w:szCs w:val="21"/>
        </w:rPr>
        <w:t>v programih PRO (</w:t>
      </w:r>
      <w:r w:rsidR="002F3160">
        <w:rPr>
          <w:sz w:val="21"/>
          <w:szCs w:val="21"/>
        </w:rPr>
        <w:t>do</w:t>
      </w:r>
      <w:r w:rsidRPr="000507CA">
        <w:rPr>
          <w:sz w:val="21"/>
          <w:szCs w:val="21"/>
        </w:rPr>
        <w:t xml:space="preserve"> </w:t>
      </w:r>
      <w:r w:rsidR="002F3160">
        <w:rPr>
          <w:sz w:val="21"/>
          <w:szCs w:val="21"/>
        </w:rPr>
        <w:t>6</w:t>
      </w:r>
      <w:r>
        <w:rPr>
          <w:sz w:val="21"/>
          <w:szCs w:val="21"/>
        </w:rPr>
        <w:t xml:space="preserve"> </w:t>
      </w:r>
      <w:r w:rsidR="002F3160">
        <w:rPr>
          <w:sz w:val="21"/>
          <w:szCs w:val="21"/>
        </w:rPr>
        <w:t xml:space="preserve">in 7 </w:t>
      </w:r>
      <w:r w:rsidRPr="000507CA">
        <w:rPr>
          <w:sz w:val="21"/>
          <w:szCs w:val="21"/>
        </w:rPr>
        <w:t>do 19 let),</w:t>
      </w:r>
    </w:p>
    <w:p w14:paraId="04D717EB" w14:textId="0548ADEB" w:rsidR="000B06D6" w:rsidRPr="000507CA" w:rsidRDefault="000B06D6" w:rsidP="00D45B2A">
      <w:pPr>
        <w:pStyle w:val="Brezrazmikov"/>
        <w:numPr>
          <w:ilvl w:val="1"/>
          <w:numId w:val="46"/>
        </w:numPr>
        <w:rPr>
          <w:sz w:val="21"/>
          <w:szCs w:val="21"/>
        </w:rPr>
      </w:pPr>
      <w:r>
        <w:rPr>
          <w:sz w:val="21"/>
          <w:szCs w:val="21"/>
        </w:rPr>
        <w:t xml:space="preserve">skupaj </w:t>
      </w:r>
      <w:r w:rsidRPr="000507CA">
        <w:rPr>
          <w:sz w:val="21"/>
          <w:szCs w:val="21"/>
        </w:rPr>
        <w:t>ena (1) vadbena skupina v programih USM,</w:t>
      </w:r>
    </w:p>
    <w:p w14:paraId="4ABD35E3" w14:textId="152CB455" w:rsidR="000B06D6" w:rsidRPr="006C572F" w:rsidRDefault="000B06D6" w:rsidP="00D45B2A">
      <w:pPr>
        <w:pStyle w:val="Brezrazmikov"/>
        <w:numPr>
          <w:ilvl w:val="1"/>
          <w:numId w:val="46"/>
        </w:numPr>
        <w:rPr>
          <w:sz w:val="21"/>
          <w:szCs w:val="21"/>
        </w:rPr>
      </w:pPr>
      <w:r w:rsidRPr="006C572F">
        <w:rPr>
          <w:sz w:val="21"/>
          <w:szCs w:val="21"/>
        </w:rPr>
        <w:t>skupaj največ deset (10) vadbenih skupin v programih RE</w:t>
      </w:r>
      <w:r w:rsidR="00F7053E">
        <w:rPr>
          <w:sz w:val="21"/>
          <w:szCs w:val="21"/>
        </w:rPr>
        <w:t>, od tega največ tri (3)</w:t>
      </w:r>
      <w:r w:rsidR="00D45B2A" w:rsidRPr="006C572F">
        <w:rPr>
          <w:sz w:val="21"/>
          <w:szCs w:val="21"/>
        </w:rPr>
        <w:t xml:space="preserve"> RE-tekmovalno,</w:t>
      </w:r>
    </w:p>
    <w:p w14:paraId="57C9230D" w14:textId="0B0F13B0" w:rsidR="000B06D6" w:rsidRDefault="000B06D6" w:rsidP="00D45B2A">
      <w:pPr>
        <w:pStyle w:val="Brezrazmikov"/>
        <w:numPr>
          <w:ilvl w:val="1"/>
          <w:numId w:val="46"/>
        </w:numPr>
        <w:rPr>
          <w:sz w:val="21"/>
          <w:szCs w:val="21"/>
        </w:rPr>
      </w:pPr>
      <w:r>
        <w:rPr>
          <w:sz w:val="21"/>
          <w:szCs w:val="21"/>
        </w:rPr>
        <w:t xml:space="preserve">skupaj </w:t>
      </w:r>
      <w:r w:rsidR="00D45B2A">
        <w:rPr>
          <w:sz w:val="21"/>
          <w:szCs w:val="21"/>
        </w:rPr>
        <w:t xml:space="preserve">največ </w:t>
      </w:r>
      <w:r w:rsidRPr="000507CA">
        <w:rPr>
          <w:sz w:val="21"/>
          <w:szCs w:val="21"/>
        </w:rPr>
        <w:t>tri (3) vadbene skupine v programih ŠSTA.</w:t>
      </w:r>
    </w:p>
    <w:p w14:paraId="34CF6E39" w14:textId="77777777" w:rsidR="00853C9D" w:rsidRPr="00853C9D" w:rsidRDefault="00853C9D" w:rsidP="00D45B2A">
      <w:pPr>
        <w:pStyle w:val="Brezrazmikov"/>
        <w:rPr>
          <w:sz w:val="10"/>
          <w:szCs w:val="10"/>
        </w:rPr>
      </w:pPr>
    </w:p>
    <w:p w14:paraId="1E93D210" w14:textId="0D6AD972" w:rsidR="00F86DAD" w:rsidRPr="00D45B2A" w:rsidRDefault="00F86DAD" w:rsidP="00853C9D">
      <w:pPr>
        <w:pStyle w:val="Brezrazmikov"/>
        <w:rPr>
          <w:sz w:val="24"/>
          <w:szCs w:val="24"/>
        </w:rPr>
      </w:pPr>
      <w:r w:rsidRPr="00D45B2A">
        <w:rPr>
          <w:sz w:val="24"/>
          <w:szCs w:val="24"/>
        </w:rPr>
        <w:t xml:space="preserve">PRIZNANI LETNI OBSEG ŠPORTNIH PROGRAMOV: </w:t>
      </w:r>
    </w:p>
    <w:p w14:paraId="1DC6469F" w14:textId="2CDF72EB" w:rsidR="00BD44B0" w:rsidRPr="00D45B2A" w:rsidRDefault="00853C9D">
      <w:pPr>
        <w:pStyle w:val="Odstavekseznama"/>
        <w:numPr>
          <w:ilvl w:val="0"/>
          <w:numId w:val="48"/>
        </w:numPr>
        <w:jc w:val="both"/>
        <w:rPr>
          <w:rFonts w:ascii="Calibri" w:hAnsi="Calibri"/>
          <w:sz w:val="21"/>
          <w:szCs w:val="21"/>
        </w:rPr>
      </w:pPr>
      <w:r w:rsidRPr="00D45B2A">
        <w:rPr>
          <w:rFonts w:ascii="Calibri" w:hAnsi="Calibri"/>
          <w:sz w:val="21"/>
          <w:szCs w:val="21"/>
        </w:rPr>
        <w:t xml:space="preserve">z </w:t>
      </w:r>
      <w:r w:rsidR="00F86DAD" w:rsidRPr="00D45B2A">
        <w:rPr>
          <w:rFonts w:ascii="Calibri" w:hAnsi="Calibri"/>
          <w:sz w:val="21"/>
          <w:szCs w:val="21"/>
        </w:rPr>
        <w:t xml:space="preserve">merili je </w:t>
      </w:r>
      <w:r w:rsidRPr="00D45B2A">
        <w:rPr>
          <w:rFonts w:ascii="Calibri" w:hAnsi="Calibri"/>
          <w:sz w:val="21"/>
          <w:szCs w:val="21"/>
        </w:rPr>
        <w:t xml:space="preserve">za vse skupine športnih programov </w:t>
      </w:r>
      <w:r w:rsidR="00F86DAD" w:rsidRPr="00D45B2A">
        <w:rPr>
          <w:rFonts w:ascii="Calibri" w:hAnsi="Calibri"/>
          <w:sz w:val="21"/>
          <w:szCs w:val="21"/>
        </w:rPr>
        <w:t>določen</w:t>
      </w:r>
      <w:r w:rsidR="008F4E84" w:rsidRPr="00D45B2A">
        <w:rPr>
          <w:rFonts w:ascii="Calibri" w:hAnsi="Calibri"/>
          <w:sz w:val="21"/>
          <w:szCs w:val="21"/>
        </w:rPr>
        <w:t xml:space="preserve"> </w:t>
      </w:r>
      <w:r w:rsidR="00F86DAD" w:rsidRPr="00D45B2A">
        <w:rPr>
          <w:rFonts w:ascii="Calibri" w:hAnsi="Calibri"/>
          <w:sz w:val="21"/>
          <w:szCs w:val="21"/>
        </w:rPr>
        <w:t>letni obseg vadbe</w:t>
      </w:r>
      <w:r w:rsidR="008F4E84" w:rsidRPr="00D45B2A">
        <w:rPr>
          <w:rFonts w:ascii="Calibri" w:hAnsi="Calibri"/>
          <w:sz w:val="21"/>
          <w:szCs w:val="21"/>
        </w:rPr>
        <w:t xml:space="preserve">, ki se </w:t>
      </w:r>
      <w:r w:rsidR="008F4E84" w:rsidRPr="00E21370">
        <w:rPr>
          <w:rFonts w:ascii="Calibri" w:hAnsi="Calibri"/>
          <w:sz w:val="21"/>
          <w:szCs w:val="21"/>
        </w:rPr>
        <w:t>sofinancira z LPŠ</w:t>
      </w:r>
      <w:r w:rsidR="00F86DAD" w:rsidRPr="00E21370">
        <w:rPr>
          <w:rFonts w:ascii="Calibri" w:hAnsi="Calibri"/>
          <w:sz w:val="21"/>
          <w:szCs w:val="21"/>
        </w:rPr>
        <w:t xml:space="preserve"> (preglednice 1 do </w:t>
      </w:r>
      <w:r w:rsidR="00E21370" w:rsidRPr="00E21370">
        <w:rPr>
          <w:rFonts w:ascii="Calibri" w:hAnsi="Calibri"/>
          <w:sz w:val="21"/>
          <w:szCs w:val="21"/>
        </w:rPr>
        <w:t>4</w:t>
      </w:r>
      <w:r w:rsidR="00F86DAD" w:rsidRPr="00E21370">
        <w:rPr>
          <w:rFonts w:ascii="Calibri" w:hAnsi="Calibri"/>
          <w:sz w:val="21"/>
          <w:szCs w:val="21"/>
        </w:rPr>
        <w:t xml:space="preserve">). </w:t>
      </w:r>
      <w:r w:rsidR="008F4E84" w:rsidRPr="00D45B2A">
        <w:rPr>
          <w:rFonts w:ascii="Calibri" w:hAnsi="Calibri"/>
          <w:sz w:val="21"/>
          <w:szCs w:val="21"/>
        </w:rPr>
        <w:t>V športnih programih: PRO,</w:t>
      </w:r>
      <w:r w:rsidR="00D45B2A">
        <w:rPr>
          <w:rFonts w:ascii="Calibri" w:hAnsi="Calibri"/>
          <w:sz w:val="21"/>
          <w:szCs w:val="21"/>
        </w:rPr>
        <w:t xml:space="preserve"> </w:t>
      </w:r>
      <w:r w:rsidR="008F4E84" w:rsidRPr="00D45B2A">
        <w:rPr>
          <w:rFonts w:ascii="Calibri" w:hAnsi="Calibri"/>
          <w:sz w:val="21"/>
          <w:szCs w:val="21"/>
        </w:rPr>
        <w:t>RE</w:t>
      </w:r>
      <w:r w:rsidR="00C55A44">
        <w:rPr>
          <w:rFonts w:ascii="Calibri" w:hAnsi="Calibri"/>
          <w:sz w:val="21"/>
          <w:szCs w:val="21"/>
        </w:rPr>
        <w:t xml:space="preserve"> in </w:t>
      </w:r>
      <w:r w:rsidR="008F4E84" w:rsidRPr="00D45B2A">
        <w:rPr>
          <w:rFonts w:ascii="Calibri" w:hAnsi="Calibri"/>
          <w:sz w:val="21"/>
          <w:szCs w:val="21"/>
        </w:rPr>
        <w:t xml:space="preserve">ŠSTA vadba praviloma poteka najmanj 30 tednov oz. 60 ur. V programih: USM in </w:t>
      </w:r>
      <w:r w:rsidR="00D45B2A">
        <w:rPr>
          <w:rFonts w:ascii="Calibri" w:hAnsi="Calibri"/>
          <w:sz w:val="21"/>
          <w:szCs w:val="21"/>
        </w:rPr>
        <w:t xml:space="preserve">RE-tekmovalno </w:t>
      </w:r>
      <w:r w:rsidR="008F4E84" w:rsidRPr="00D45B2A">
        <w:rPr>
          <w:rFonts w:ascii="Calibri" w:hAnsi="Calibri"/>
          <w:sz w:val="21"/>
          <w:szCs w:val="21"/>
        </w:rPr>
        <w:t>je priznani letni obseg vadbe praviloma višji. Izvajalci lahko ob prijavi na JR sami določijo letni obseg za vsak športni program, ki pa ne sme presegati z LPŠ priznanega letnega obsega vadbe!</w:t>
      </w:r>
    </w:p>
    <w:p w14:paraId="5F65AC78" w14:textId="27CCDBCB" w:rsidR="008F4E84" w:rsidRPr="00DC1E55" w:rsidRDefault="008F4E84" w:rsidP="008F4E84">
      <w:pPr>
        <w:pStyle w:val="Brezrazmikov"/>
        <w:rPr>
          <w:sz w:val="16"/>
          <w:szCs w:val="16"/>
        </w:rPr>
      </w:pPr>
    </w:p>
    <w:p w14:paraId="5A8FFBAE" w14:textId="77777777" w:rsidR="00AA70F7" w:rsidRPr="00D45B2A" w:rsidRDefault="005B3336" w:rsidP="0003297A">
      <w:pPr>
        <w:pStyle w:val="Brezrazmikov"/>
        <w:jc w:val="center"/>
        <w:rPr>
          <w:sz w:val="26"/>
          <w:szCs w:val="26"/>
        </w:rPr>
      </w:pPr>
      <w:r w:rsidRPr="00D45B2A">
        <w:rPr>
          <w:sz w:val="26"/>
          <w:szCs w:val="26"/>
        </w:rPr>
        <w:t>MERILA ZA VREDNOTENJE ŠPORTNIH PROGRAMOV</w:t>
      </w:r>
    </w:p>
    <w:p w14:paraId="60B72BB5" w14:textId="43957D6B" w:rsidR="00D33D3C" w:rsidRPr="006C572F" w:rsidRDefault="00FA34D9" w:rsidP="001C10B2">
      <w:pPr>
        <w:pStyle w:val="Brezrazmikov"/>
        <w:jc w:val="center"/>
        <w:rPr>
          <w:sz w:val="24"/>
          <w:szCs w:val="24"/>
        </w:rPr>
      </w:pPr>
      <w:r w:rsidRPr="006C572F">
        <w:rPr>
          <w:sz w:val="24"/>
          <w:szCs w:val="24"/>
        </w:rPr>
        <w:t>ŠPORTNI PROGRAMI V ZAVODIH V</w:t>
      </w:r>
      <w:r w:rsidR="0052141F" w:rsidRPr="006C572F">
        <w:rPr>
          <w:sz w:val="24"/>
          <w:szCs w:val="24"/>
        </w:rPr>
        <w:t>ZGOJE IN IZOBRAŽEVANJA (VIZ)</w:t>
      </w:r>
    </w:p>
    <w:p w14:paraId="3B2E3903" w14:textId="469764BC" w:rsidR="00FA34D9" w:rsidRPr="006C572F" w:rsidRDefault="00FA34D9" w:rsidP="00D45B2A">
      <w:pPr>
        <w:pStyle w:val="Brezrazmikov"/>
        <w:jc w:val="both"/>
        <w:rPr>
          <w:sz w:val="21"/>
          <w:szCs w:val="21"/>
        </w:rPr>
      </w:pPr>
      <w:r w:rsidRPr="006C572F">
        <w:rPr>
          <w:sz w:val="21"/>
          <w:szCs w:val="21"/>
        </w:rPr>
        <w:t>Med program</w:t>
      </w:r>
      <w:r w:rsidR="00D45B2A" w:rsidRPr="006C572F">
        <w:rPr>
          <w:sz w:val="21"/>
          <w:szCs w:val="21"/>
        </w:rPr>
        <w:t>i</w:t>
      </w:r>
      <w:r w:rsidRPr="006C572F">
        <w:rPr>
          <w:sz w:val="21"/>
          <w:szCs w:val="21"/>
        </w:rPr>
        <w:t xml:space="preserve">, ki se izvajajo v zavodih VIZ, </w:t>
      </w:r>
      <w:r w:rsidR="00D45B2A" w:rsidRPr="006C572F">
        <w:rPr>
          <w:sz w:val="21"/>
          <w:szCs w:val="21"/>
        </w:rPr>
        <w:t xml:space="preserve">se v letu </w:t>
      </w:r>
      <w:r w:rsidR="00157E5A">
        <w:rPr>
          <w:sz w:val="21"/>
          <w:szCs w:val="21"/>
        </w:rPr>
        <w:t>2025</w:t>
      </w:r>
      <w:r w:rsidR="00D45B2A" w:rsidRPr="006C572F">
        <w:rPr>
          <w:sz w:val="21"/>
          <w:szCs w:val="21"/>
        </w:rPr>
        <w:t xml:space="preserve"> sofinancira le</w:t>
      </w:r>
      <w:r w:rsidRPr="006C572F">
        <w:rPr>
          <w:sz w:val="21"/>
          <w:szCs w:val="21"/>
        </w:rPr>
        <w:t xml:space="preserve"> pro</w:t>
      </w:r>
      <w:r w:rsidR="002F3160">
        <w:rPr>
          <w:sz w:val="21"/>
          <w:szCs w:val="21"/>
        </w:rPr>
        <w:t>jekt</w:t>
      </w:r>
      <w:r w:rsidR="00D45B2A" w:rsidRPr="006C572F">
        <w:rPr>
          <w:sz w:val="21"/>
          <w:szCs w:val="21"/>
        </w:rPr>
        <w:t xml:space="preserve"> </w:t>
      </w:r>
      <w:r w:rsidRPr="006C572F">
        <w:rPr>
          <w:sz w:val="21"/>
          <w:szCs w:val="21"/>
        </w:rPr>
        <w:t xml:space="preserve">Naučimo se plavati (NSP). </w:t>
      </w:r>
    </w:p>
    <w:p w14:paraId="185979C9" w14:textId="77777777" w:rsidR="00D33D3C" w:rsidRPr="006C572F" w:rsidRDefault="00D33D3C" w:rsidP="00BD44B0">
      <w:pPr>
        <w:pStyle w:val="Brezrazmikov"/>
        <w:rPr>
          <w:sz w:val="10"/>
          <w:szCs w:val="10"/>
        </w:rPr>
      </w:pPr>
    </w:p>
    <w:p w14:paraId="3BA1D00A" w14:textId="77777777" w:rsidR="00FA34D9" w:rsidRPr="006C572F" w:rsidRDefault="00FA34D9" w:rsidP="00FA34D9">
      <w:pPr>
        <w:pStyle w:val="Odstavekseznama"/>
        <w:ind w:left="0"/>
        <w:jc w:val="both"/>
        <w:rPr>
          <w:rFonts w:ascii="Calibri" w:hAnsi="Calibri"/>
          <w:iCs/>
          <w:sz w:val="21"/>
          <w:szCs w:val="21"/>
        </w:rPr>
      </w:pPr>
      <w:r w:rsidRPr="006C572F">
        <w:rPr>
          <w:rFonts w:ascii="Calibri" w:hAnsi="Calibri"/>
          <w:iCs/>
          <w:sz w:val="21"/>
          <w:szCs w:val="21"/>
        </w:rPr>
        <w:t>S sredstvi lokalne skupnosti 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3"/>
        <w:gridCol w:w="4252"/>
      </w:tblGrid>
      <w:tr w:rsidR="006C572F" w:rsidRPr="006C572F" w14:paraId="3DDA1032" w14:textId="77777777" w:rsidTr="0024532B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B6D611" w14:textId="77777777" w:rsidR="00FA34D9" w:rsidRPr="006C572F" w:rsidRDefault="00FA34D9" w:rsidP="00FA34D9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ŠPORTNI PROGRAM</w:t>
            </w:r>
            <w:r w:rsidRPr="006C57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63F1A21" w14:textId="77777777" w:rsidR="00FA34D9" w:rsidRPr="006C572F" w:rsidRDefault="005A08A7" w:rsidP="00FA34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MERILO</w:t>
            </w:r>
            <w:r w:rsidR="00DD16C9" w:rsidRPr="006C572F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 xml:space="preserve"> ZA</w:t>
            </w:r>
            <w:r w:rsidR="00FA34D9" w:rsidRPr="006C572F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 xml:space="preserve"> VREDNOTENJ</w:t>
            </w:r>
            <w:r w:rsidR="00DD16C9" w:rsidRPr="006C572F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E</w:t>
            </w:r>
            <w:r w:rsidR="00FA34D9" w:rsidRPr="006C57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D45B2A" w:rsidRPr="006C572F" w14:paraId="18EF4542" w14:textId="77777777" w:rsidTr="0024532B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AC2E72" w14:textId="764360CB" w:rsidR="00FA34D9" w:rsidRPr="006C572F" w:rsidRDefault="00FA34D9" w:rsidP="00FA34D9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VIZ: promocijski program: NSP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757EB4E9" w14:textId="75C9342C" w:rsidR="00FA34D9" w:rsidRPr="006C572F" w:rsidRDefault="00C571AB" w:rsidP="00FA34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materialni stroški</w:t>
            </w:r>
            <w:r w:rsidR="00FA34D9" w:rsidRPr="006C57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/udeleženec</w:t>
            </w:r>
          </w:p>
        </w:tc>
      </w:tr>
    </w:tbl>
    <w:p w14:paraId="5FA4E634" w14:textId="3111CF63" w:rsidR="00D33D3C" w:rsidRPr="006C572F" w:rsidRDefault="00D33D3C" w:rsidP="00BD44B0">
      <w:pPr>
        <w:pStyle w:val="Brezrazmikov"/>
        <w:rPr>
          <w:sz w:val="10"/>
          <w:szCs w:val="10"/>
        </w:rPr>
      </w:pPr>
    </w:p>
    <w:tbl>
      <w:tblPr>
        <w:tblW w:w="56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</w:tblGrid>
      <w:tr w:rsidR="006C572F" w:rsidRPr="006C572F" w14:paraId="3D04F9E3" w14:textId="77777777" w:rsidTr="00D45B2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4C4C7886" w14:textId="77777777" w:rsidR="00D45B2A" w:rsidRPr="006C572F" w:rsidRDefault="00D45B2A" w:rsidP="00D45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PREGLEDNICA ŠT. 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CB87FA0" w14:textId="488273EE" w:rsidR="00D45B2A" w:rsidRPr="006C572F" w:rsidRDefault="00D45B2A" w:rsidP="00D45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VIZ</w:t>
            </w:r>
          </w:p>
        </w:tc>
      </w:tr>
      <w:tr w:rsidR="006C572F" w:rsidRPr="006C572F" w14:paraId="0A6C3E57" w14:textId="77777777" w:rsidTr="00D45B2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4E5D" w14:textId="77777777" w:rsidR="00D45B2A" w:rsidRPr="006C572F" w:rsidRDefault="00D45B2A" w:rsidP="00D45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ŠPORTNI PROGRAMI V ZAVODIH VIZ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F18B" w14:textId="77777777" w:rsidR="00D45B2A" w:rsidRPr="006C572F" w:rsidRDefault="00D45B2A" w:rsidP="00D45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NSP</w:t>
            </w:r>
          </w:p>
        </w:tc>
      </w:tr>
      <w:tr w:rsidR="006C572F" w:rsidRPr="006C572F" w14:paraId="4AE518D3" w14:textId="77777777" w:rsidTr="00D45B2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35BE" w14:textId="77777777" w:rsidR="00D45B2A" w:rsidRPr="006C572F" w:rsidRDefault="00D45B2A" w:rsidP="00D45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velikost skupine/število vključenih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A553" w14:textId="77777777" w:rsidR="00D45B2A" w:rsidRPr="006C572F" w:rsidRDefault="00D45B2A" w:rsidP="00D45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1</w:t>
            </w:r>
          </w:p>
        </w:tc>
      </w:tr>
      <w:tr w:rsidR="006C572F" w:rsidRPr="006C572F" w14:paraId="0A28F61A" w14:textId="77777777" w:rsidTr="00D45B2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51F62EEB" w14:textId="77777777" w:rsidR="00D45B2A" w:rsidRPr="006C572F" w:rsidRDefault="00D45B2A" w:rsidP="00D45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TOČKE/MATERIALNI STROŠKI/UDELEŽENEC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6C72C629" w14:textId="77777777" w:rsidR="00D45B2A" w:rsidRPr="006C572F" w:rsidRDefault="00D45B2A" w:rsidP="00D45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</w:t>
            </w:r>
          </w:p>
        </w:tc>
      </w:tr>
    </w:tbl>
    <w:p w14:paraId="08BDF236" w14:textId="77777777" w:rsidR="00413278" w:rsidRPr="008C7E42" w:rsidRDefault="00413278" w:rsidP="00BD44B0">
      <w:pPr>
        <w:pStyle w:val="Brezrazmikov"/>
        <w:rPr>
          <w:sz w:val="16"/>
          <w:szCs w:val="16"/>
        </w:rPr>
      </w:pPr>
    </w:p>
    <w:p w14:paraId="7A01C713" w14:textId="1CFF879F" w:rsidR="00D33D3C" w:rsidRPr="0024532B" w:rsidRDefault="00C03746" w:rsidP="001C10B2">
      <w:pPr>
        <w:pStyle w:val="Brezrazmikov"/>
        <w:jc w:val="center"/>
        <w:rPr>
          <w:sz w:val="26"/>
          <w:szCs w:val="26"/>
        </w:rPr>
      </w:pPr>
      <w:r w:rsidRPr="0024532B">
        <w:rPr>
          <w:sz w:val="24"/>
          <w:szCs w:val="24"/>
        </w:rPr>
        <w:t>PROSTOČASNI ŠPORTNI PROGRAMI OTROK IN MLADINE</w:t>
      </w:r>
      <w:r w:rsidR="00CE2A13" w:rsidRPr="0024532B">
        <w:rPr>
          <w:sz w:val="24"/>
          <w:szCs w:val="24"/>
        </w:rPr>
        <w:t xml:space="preserve"> (</w:t>
      </w:r>
      <w:r w:rsidR="001D1D23" w:rsidRPr="0024532B">
        <w:rPr>
          <w:sz w:val="24"/>
          <w:szCs w:val="24"/>
        </w:rPr>
        <w:t>PRO</w:t>
      </w:r>
      <w:r w:rsidR="00D45B2A" w:rsidRPr="0024532B">
        <w:rPr>
          <w:sz w:val="24"/>
          <w:szCs w:val="24"/>
        </w:rPr>
        <w:t>)</w:t>
      </w:r>
    </w:p>
    <w:p w14:paraId="6DEC8BA1" w14:textId="6783791B" w:rsidR="00413278" w:rsidRPr="0024532B" w:rsidRDefault="0031039A" w:rsidP="00F4599F">
      <w:pPr>
        <w:pStyle w:val="Brezrazmikov"/>
        <w:jc w:val="both"/>
        <w:rPr>
          <w:sz w:val="21"/>
          <w:szCs w:val="21"/>
        </w:rPr>
      </w:pPr>
      <w:r w:rsidRPr="0024532B">
        <w:rPr>
          <w:sz w:val="21"/>
          <w:szCs w:val="21"/>
        </w:rPr>
        <w:t xml:space="preserve">Celoletni </w:t>
      </w:r>
      <w:r w:rsidR="00A04E17" w:rsidRPr="0024532B">
        <w:rPr>
          <w:sz w:val="21"/>
          <w:szCs w:val="21"/>
        </w:rPr>
        <w:t xml:space="preserve">prostočasni </w:t>
      </w:r>
      <w:r w:rsidRPr="0024532B">
        <w:rPr>
          <w:sz w:val="21"/>
          <w:szCs w:val="21"/>
        </w:rPr>
        <w:t>programi</w:t>
      </w:r>
      <w:r w:rsidR="00D45B2A" w:rsidRPr="0024532B">
        <w:rPr>
          <w:sz w:val="21"/>
          <w:szCs w:val="21"/>
        </w:rPr>
        <w:t xml:space="preserve"> (</w:t>
      </w:r>
      <w:r w:rsidRPr="0024532B">
        <w:rPr>
          <w:sz w:val="21"/>
          <w:szCs w:val="21"/>
        </w:rPr>
        <w:t>P</w:t>
      </w:r>
      <w:r w:rsidR="0052141F" w:rsidRPr="0024532B">
        <w:rPr>
          <w:sz w:val="21"/>
          <w:szCs w:val="21"/>
        </w:rPr>
        <w:t>RO</w:t>
      </w:r>
      <w:r w:rsidR="00D45B2A" w:rsidRPr="0024532B">
        <w:rPr>
          <w:sz w:val="21"/>
          <w:szCs w:val="21"/>
        </w:rPr>
        <w:t xml:space="preserve">) </w:t>
      </w:r>
      <w:r w:rsidRPr="0024532B">
        <w:rPr>
          <w:sz w:val="21"/>
          <w:szCs w:val="21"/>
        </w:rPr>
        <w:t>praviloma potekajo najmanj 30 tednov v letu (oz. 60 ur).</w:t>
      </w:r>
      <w:r w:rsidR="007120D7" w:rsidRPr="0024532B">
        <w:rPr>
          <w:sz w:val="21"/>
          <w:szCs w:val="21"/>
        </w:rPr>
        <w:t xml:space="preserve"> </w:t>
      </w:r>
      <w:r w:rsidR="00F4599F" w:rsidRPr="0024532B">
        <w:rPr>
          <w:rFonts w:cs="Calibri"/>
          <w:sz w:val="21"/>
          <w:szCs w:val="21"/>
        </w:rPr>
        <w:t xml:space="preserve">PRO predstavlja programe, katerih glavni cilj je ljubiteljsko ukvarjanje s športom in koristno preživljanje prostega časa, namen pa ni udeležba na </w:t>
      </w:r>
      <w:r w:rsidR="0045713E">
        <w:rPr>
          <w:rFonts w:cs="Calibri"/>
          <w:sz w:val="21"/>
          <w:szCs w:val="21"/>
        </w:rPr>
        <w:t>uradnih</w:t>
      </w:r>
      <w:r w:rsidR="0045713E" w:rsidRPr="0024532B">
        <w:rPr>
          <w:rFonts w:cs="Calibri"/>
          <w:sz w:val="21"/>
          <w:szCs w:val="21"/>
        </w:rPr>
        <w:t xml:space="preserve"> tekmovanjih</w:t>
      </w:r>
      <w:r w:rsidR="0045713E">
        <w:rPr>
          <w:rFonts w:cs="Calibri"/>
          <w:sz w:val="21"/>
          <w:szCs w:val="21"/>
        </w:rPr>
        <w:t xml:space="preserve"> NPŠZ</w:t>
      </w:r>
      <w:r w:rsidR="00F4599F" w:rsidRPr="0024532B">
        <w:rPr>
          <w:rFonts w:cs="Calibri"/>
          <w:sz w:val="21"/>
          <w:szCs w:val="21"/>
        </w:rPr>
        <w:t>. Programe PRO praviloma izvajajo prijavitelji s pretežno rekreativno naravnanostjo.</w:t>
      </w:r>
    </w:p>
    <w:p w14:paraId="4482D84E" w14:textId="77777777" w:rsidR="005D0530" w:rsidRPr="0024532B" w:rsidRDefault="005D0530" w:rsidP="00CE2A13">
      <w:pPr>
        <w:pStyle w:val="Brezrazmikov"/>
        <w:jc w:val="both"/>
        <w:rPr>
          <w:sz w:val="10"/>
          <w:szCs w:val="10"/>
        </w:rPr>
      </w:pPr>
    </w:p>
    <w:p w14:paraId="78F91CE9" w14:textId="77777777" w:rsidR="00C03746" w:rsidRPr="0024532B" w:rsidRDefault="00C03746" w:rsidP="00C03746">
      <w:pPr>
        <w:pStyle w:val="Odstavekseznama"/>
        <w:ind w:left="0"/>
        <w:jc w:val="both"/>
        <w:rPr>
          <w:rFonts w:ascii="Calibri" w:hAnsi="Calibri"/>
          <w:iCs/>
          <w:sz w:val="21"/>
          <w:szCs w:val="21"/>
        </w:rPr>
      </w:pPr>
      <w:r w:rsidRPr="0024532B">
        <w:rPr>
          <w:rFonts w:ascii="Calibri" w:hAnsi="Calibri"/>
          <w:iCs/>
          <w:sz w:val="21"/>
          <w:szCs w:val="21"/>
        </w:rPr>
        <w:t>S sredstvi lokalne skupnosti 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3"/>
        <w:gridCol w:w="4252"/>
      </w:tblGrid>
      <w:tr w:rsidR="0024532B" w:rsidRPr="0024532B" w14:paraId="2BF1D599" w14:textId="77777777" w:rsidTr="0024532B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D71CB2" w14:textId="77777777" w:rsidR="007120D7" w:rsidRPr="0024532B" w:rsidRDefault="007120D7" w:rsidP="007120D7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ŠPORTNI PROGRAM</w:t>
            </w:r>
            <w:r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748A7D" w14:textId="77777777" w:rsidR="007120D7" w:rsidRPr="0024532B" w:rsidRDefault="007120D7" w:rsidP="007120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24532B" w:rsidRPr="0024532B" w14:paraId="4A8AB21F" w14:textId="77777777" w:rsidTr="0024532B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9C0F8B" w14:textId="73E859D8" w:rsidR="007120D7" w:rsidRPr="0024532B" w:rsidRDefault="007120D7" w:rsidP="007120D7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P</w:t>
            </w:r>
            <w:r w:rsidR="00F4599F"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RO</w:t>
            </w:r>
            <w:r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: celoletni </w:t>
            </w:r>
            <w:r w:rsidR="00554C5A"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prostočasni</w:t>
            </w:r>
            <w:r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 programi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0D33D8" w14:textId="2817D6D4" w:rsidR="007120D7" w:rsidRPr="0024532B" w:rsidRDefault="007120D7" w:rsidP="007120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strokovni kader</w:t>
            </w:r>
            <w:r w:rsidR="00F4599F"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 in materialni stroški</w:t>
            </w:r>
            <w:r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/skupina</w:t>
            </w:r>
          </w:p>
        </w:tc>
      </w:tr>
    </w:tbl>
    <w:p w14:paraId="3FC16E07" w14:textId="76486C3F" w:rsidR="007120D7" w:rsidRDefault="007120D7" w:rsidP="00C03746">
      <w:pPr>
        <w:pStyle w:val="Odstavekseznama"/>
        <w:ind w:left="0"/>
        <w:jc w:val="both"/>
        <w:rPr>
          <w:rFonts w:ascii="Calibri" w:hAnsi="Calibri"/>
          <w:iCs/>
          <w:sz w:val="10"/>
          <w:szCs w:val="10"/>
        </w:rPr>
      </w:pPr>
    </w:p>
    <w:tbl>
      <w:tblPr>
        <w:tblW w:w="69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  <w:gridCol w:w="1361"/>
      </w:tblGrid>
      <w:tr w:rsidR="0024532B" w:rsidRPr="0024532B" w14:paraId="47306150" w14:textId="77777777" w:rsidTr="0024532B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0BAC5CC4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PREGLEDNICA ŠT. 2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6E6F8439" w14:textId="062F8F69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PRO</w:t>
            </w:r>
          </w:p>
        </w:tc>
      </w:tr>
      <w:tr w:rsidR="0024532B" w:rsidRPr="0024532B" w14:paraId="316F5B2B" w14:textId="77777777" w:rsidTr="0024532B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1567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CELOLETNI PROSTOČASNI PROGRAMI            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D401" w14:textId="0180ED9E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PRO do 6 let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FE10" w14:textId="245B81AE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PRO: 7 do 19</w:t>
            </w:r>
          </w:p>
        </w:tc>
      </w:tr>
      <w:tr w:rsidR="0024532B" w:rsidRPr="0024532B" w14:paraId="5D499AD1" w14:textId="77777777" w:rsidTr="0024532B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52AC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ur vadbe/tedensko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3FFD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1,5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ACE5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2</w:t>
            </w:r>
          </w:p>
        </w:tc>
      </w:tr>
      <w:tr w:rsidR="0024532B" w:rsidRPr="0024532B" w14:paraId="584682D3" w14:textId="77777777" w:rsidTr="0024532B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524A8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tednov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2DFB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ADDB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30</w:t>
            </w:r>
          </w:p>
        </w:tc>
      </w:tr>
      <w:tr w:rsidR="0024532B" w:rsidRPr="0024532B" w14:paraId="55B9C54C" w14:textId="77777777" w:rsidTr="0024532B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415B172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TOČKE/STROKOVNI KADER/SKUPINA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6F451F41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49CCED55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60</w:t>
            </w:r>
          </w:p>
        </w:tc>
      </w:tr>
      <w:tr w:rsidR="0024532B" w:rsidRPr="0024532B" w14:paraId="5A921630" w14:textId="77777777" w:rsidTr="0024532B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52D2D245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TOČKE/MATERIALNI STROŠKI/SKUPINA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7CD97CDA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3E97A497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60</w:t>
            </w:r>
          </w:p>
        </w:tc>
      </w:tr>
    </w:tbl>
    <w:p w14:paraId="536D9928" w14:textId="2E997F81" w:rsidR="0024532B" w:rsidRPr="0024532B" w:rsidRDefault="0024532B" w:rsidP="00C03746">
      <w:pPr>
        <w:pStyle w:val="Odstavekseznama"/>
        <w:ind w:left="0"/>
        <w:jc w:val="both"/>
        <w:rPr>
          <w:rFonts w:ascii="Calibri" w:hAnsi="Calibri"/>
          <w:iCs/>
          <w:sz w:val="16"/>
          <w:szCs w:val="16"/>
        </w:rPr>
      </w:pPr>
    </w:p>
    <w:p w14:paraId="6EF8A357" w14:textId="1ABDFB77" w:rsidR="00FD776F" w:rsidRPr="0024532B" w:rsidRDefault="00CD5BFC" w:rsidP="001C10B2">
      <w:pPr>
        <w:pStyle w:val="Brezrazmikov"/>
        <w:jc w:val="center"/>
        <w:rPr>
          <w:sz w:val="24"/>
          <w:szCs w:val="24"/>
        </w:rPr>
      </w:pPr>
      <w:r w:rsidRPr="0024532B">
        <w:rPr>
          <w:sz w:val="24"/>
          <w:szCs w:val="24"/>
        </w:rPr>
        <w:t>ŠPORTNI PROGRAMI OTROK IN MLADINE USMERJENIH V KAKOVOSTNI IN VRHUNSKI ŠPORT</w:t>
      </w:r>
      <w:r w:rsidR="001D1D23" w:rsidRPr="0024532B">
        <w:rPr>
          <w:sz w:val="24"/>
          <w:szCs w:val="24"/>
        </w:rPr>
        <w:t xml:space="preserve"> (USM)</w:t>
      </w:r>
    </w:p>
    <w:p w14:paraId="267E829A" w14:textId="45FBAEFF" w:rsidR="002D36E3" w:rsidRPr="0024532B" w:rsidRDefault="005E19BC" w:rsidP="0024532B">
      <w:pPr>
        <w:pStyle w:val="Brezrazmikov"/>
        <w:jc w:val="both"/>
        <w:rPr>
          <w:sz w:val="21"/>
          <w:szCs w:val="21"/>
        </w:rPr>
      </w:pPr>
      <w:r w:rsidRPr="0024532B">
        <w:rPr>
          <w:sz w:val="21"/>
          <w:szCs w:val="21"/>
        </w:rPr>
        <w:t xml:space="preserve">USM vključuje programe za mlade športnike, kjer je osnovni cilj doseganje vrhunskih športnih rezultatov. Programi predstavljajo načrtovane športne aktivnosti z namenom nastopanja na uradnih tekmovanjih NPŠZ do naslova državnega prvaka. V programih USM se upoštevajo le mladi športniki, ki so registrirani v skladu z ZŠpo-1 (podatki OKS-ZŠZ). </w:t>
      </w:r>
    </w:p>
    <w:p w14:paraId="66CE7D0E" w14:textId="77777777" w:rsidR="002D36E3" w:rsidRPr="0024532B" w:rsidRDefault="002D36E3" w:rsidP="002D36E3">
      <w:pPr>
        <w:spacing w:after="0" w:line="240" w:lineRule="auto"/>
        <w:jc w:val="both"/>
        <w:rPr>
          <w:sz w:val="10"/>
          <w:szCs w:val="10"/>
        </w:rPr>
      </w:pPr>
    </w:p>
    <w:p w14:paraId="32E7EC70" w14:textId="3510A5DE" w:rsidR="0024532B" w:rsidRPr="00B146A7" w:rsidRDefault="0024532B" w:rsidP="0024532B">
      <w:pPr>
        <w:pStyle w:val="Brezrazmikov"/>
        <w:jc w:val="both"/>
        <w:rPr>
          <w:rFonts w:asciiTheme="minorHAnsi" w:hAnsiTheme="minorHAnsi" w:cstheme="minorHAnsi"/>
          <w:sz w:val="21"/>
          <w:szCs w:val="21"/>
        </w:rPr>
      </w:pPr>
      <w:r w:rsidRPr="0024532B">
        <w:rPr>
          <w:rFonts w:asciiTheme="minorHAnsi" w:hAnsiTheme="minorHAnsi" w:cstheme="minorHAnsi"/>
          <w:sz w:val="21"/>
          <w:szCs w:val="21"/>
        </w:rPr>
        <w:t xml:space="preserve">V občini ni športnih društev, ki bi mladim športnikom omogočili udeležbo v procesih športnega treniranja v tekmovalnih </w:t>
      </w:r>
      <w:r w:rsidRPr="00B146A7">
        <w:rPr>
          <w:rFonts w:asciiTheme="minorHAnsi" w:hAnsiTheme="minorHAnsi" w:cstheme="minorHAnsi"/>
          <w:sz w:val="21"/>
          <w:szCs w:val="21"/>
        </w:rPr>
        <w:t xml:space="preserve">programih, hkrati pa je znano, da se </w:t>
      </w:r>
      <w:r>
        <w:rPr>
          <w:rFonts w:asciiTheme="minorHAnsi" w:hAnsiTheme="minorHAnsi" w:cstheme="minorHAnsi"/>
          <w:sz w:val="21"/>
          <w:szCs w:val="21"/>
        </w:rPr>
        <w:t xml:space="preserve">mladi </w:t>
      </w:r>
      <w:r w:rsidRPr="00B146A7">
        <w:rPr>
          <w:rFonts w:asciiTheme="minorHAnsi" w:hAnsiTheme="minorHAnsi" w:cstheme="minorHAnsi"/>
          <w:sz w:val="21"/>
          <w:szCs w:val="21"/>
        </w:rPr>
        <w:t>vključuje</w:t>
      </w:r>
      <w:r w:rsidR="0045713E">
        <w:rPr>
          <w:rFonts w:asciiTheme="minorHAnsi" w:hAnsiTheme="minorHAnsi" w:cstheme="minorHAnsi"/>
          <w:sz w:val="21"/>
          <w:szCs w:val="21"/>
        </w:rPr>
        <w:t>jo</w:t>
      </w:r>
      <w:r w:rsidRPr="00B146A7">
        <w:rPr>
          <w:rFonts w:asciiTheme="minorHAnsi" w:hAnsiTheme="minorHAnsi" w:cstheme="minorHAnsi"/>
          <w:sz w:val="21"/>
          <w:szCs w:val="21"/>
        </w:rPr>
        <w:t xml:space="preserve"> v tekmovalne programe v športnih društvih, ki delujejo</w:t>
      </w:r>
      <w:r>
        <w:rPr>
          <w:rFonts w:asciiTheme="minorHAnsi" w:hAnsiTheme="minorHAnsi" w:cstheme="minorHAnsi"/>
          <w:sz w:val="21"/>
          <w:szCs w:val="21"/>
        </w:rPr>
        <w:t xml:space="preserve"> v </w:t>
      </w:r>
      <w:r w:rsidRPr="00B146A7">
        <w:rPr>
          <w:rFonts w:asciiTheme="minorHAnsi" w:hAnsiTheme="minorHAnsi" w:cstheme="minorHAnsi"/>
          <w:sz w:val="21"/>
          <w:szCs w:val="21"/>
        </w:rPr>
        <w:t>drugih obč</w:t>
      </w:r>
      <w:r>
        <w:rPr>
          <w:rFonts w:asciiTheme="minorHAnsi" w:hAnsiTheme="minorHAnsi" w:cstheme="minorHAnsi"/>
          <w:sz w:val="21"/>
          <w:szCs w:val="21"/>
        </w:rPr>
        <w:t>inah</w:t>
      </w:r>
      <w:r w:rsidRPr="00B146A7">
        <w:rPr>
          <w:rFonts w:asciiTheme="minorHAnsi" w:hAnsiTheme="minorHAnsi" w:cstheme="minorHAnsi"/>
          <w:sz w:val="21"/>
          <w:szCs w:val="21"/>
        </w:rPr>
        <w:t xml:space="preserve">. Občina mladim športnikom, ki so vključeni v tekmovalne programe </w:t>
      </w:r>
      <w:r>
        <w:rPr>
          <w:rFonts w:asciiTheme="minorHAnsi" w:hAnsiTheme="minorHAnsi" w:cstheme="minorHAnsi"/>
          <w:sz w:val="21"/>
          <w:szCs w:val="21"/>
        </w:rPr>
        <w:t>teh</w:t>
      </w:r>
      <w:r w:rsidRPr="00B146A7">
        <w:rPr>
          <w:rFonts w:asciiTheme="minorHAnsi" w:hAnsiTheme="minorHAnsi" w:cstheme="minorHAnsi"/>
          <w:sz w:val="21"/>
          <w:szCs w:val="21"/>
        </w:rPr>
        <w:t xml:space="preserve"> športnih društev, sofinancira materialne stroške udeležbe pod pogojem, da:</w:t>
      </w:r>
    </w:p>
    <w:p w14:paraId="066661FA" w14:textId="0F26C22B" w:rsidR="0024532B" w:rsidRPr="00B146A7" w:rsidRDefault="0024532B" w:rsidP="0024532B">
      <w:pPr>
        <w:pStyle w:val="Brezrazmikov"/>
        <w:numPr>
          <w:ilvl w:val="0"/>
          <w:numId w:val="5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B146A7">
        <w:rPr>
          <w:rFonts w:asciiTheme="minorHAnsi" w:hAnsiTheme="minorHAnsi" w:cstheme="minorHAnsi"/>
          <w:sz w:val="21"/>
          <w:szCs w:val="21"/>
        </w:rPr>
        <w:t xml:space="preserve">so mladi športniki </w:t>
      </w:r>
      <w:r w:rsidR="00C55A44">
        <w:rPr>
          <w:rFonts w:asciiTheme="minorHAnsi" w:hAnsiTheme="minorHAnsi" w:cstheme="minorHAnsi"/>
          <w:sz w:val="21"/>
          <w:szCs w:val="21"/>
        </w:rPr>
        <w:t>člani</w:t>
      </w:r>
      <w:r w:rsidRPr="00B146A7">
        <w:rPr>
          <w:rFonts w:asciiTheme="minorHAnsi" w:hAnsiTheme="minorHAnsi" w:cstheme="minorHAnsi"/>
          <w:sz w:val="21"/>
          <w:szCs w:val="21"/>
        </w:rPr>
        <w:t xml:space="preserve"> športn</w:t>
      </w:r>
      <w:r w:rsidR="00C55A44">
        <w:rPr>
          <w:rFonts w:asciiTheme="minorHAnsi" w:hAnsiTheme="minorHAnsi" w:cstheme="minorHAnsi"/>
          <w:sz w:val="21"/>
          <w:szCs w:val="21"/>
        </w:rPr>
        <w:t>ega</w:t>
      </w:r>
      <w:r w:rsidRPr="00B146A7">
        <w:rPr>
          <w:rFonts w:asciiTheme="minorHAnsi" w:hAnsiTheme="minorHAnsi" w:cstheme="minorHAnsi"/>
          <w:sz w:val="21"/>
          <w:szCs w:val="21"/>
        </w:rPr>
        <w:t xml:space="preserve"> društ</w:t>
      </w:r>
      <w:r w:rsidR="00C55A44">
        <w:rPr>
          <w:rFonts w:asciiTheme="minorHAnsi" w:hAnsiTheme="minorHAnsi" w:cstheme="minorHAnsi"/>
          <w:sz w:val="21"/>
          <w:szCs w:val="21"/>
        </w:rPr>
        <w:t>va</w:t>
      </w:r>
      <w:r w:rsidRPr="00B146A7">
        <w:rPr>
          <w:rFonts w:asciiTheme="minorHAnsi" w:hAnsiTheme="minorHAnsi" w:cstheme="minorHAnsi"/>
          <w:sz w:val="21"/>
          <w:szCs w:val="21"/>
        </w:rPr>
        <w:t>, ki kandidira na JR v Občini</w:t>
      </w:r>
      <w:r w:rsidR="00C55A44">
        <w:rPr>
          <w:rFonts w:asciiTheme="minorHAnsi" w:hAnsiTheme="minorHAnsi" w:cstheme="minorHAnsi"/>
          <w:sz w:val="21"/>
          <w:szCs w:val="21"/>
        </w:rPr>
        <w:t xml:space="preserve"> (v nadaljevanju: matično športno društvo)</w:t>
      </w:r>
      <w:r w:rsidRPr="00B146A7">
        <w:rPr>
          <w:rFonts w:asciiTheme="minorHAnsi" w:hAnsiTheme="minorHAnsi" w:cstheme="minorHAnsi"/>
          <w:sz w:val="21"/>
          <w:szCs w:val="21"/>
        </w:rPr>
        <w:t>,</w:t>
      </w:r>
    </w:p>
    <w:p w14:paraId="20C96CC5" w14:textId="77777777" w:rsidR="0024532B" w:rsidRPr="00B146A7" w:rsidRDefault="0024532B" w:rsidP="0024532B">
      <w:pPr>
        <w:pStyle w:val="Brezrazmikov"/>
        <w:numPr>
          <w:ilvl w:val="0"/>
          <w:numId w:val="5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B146A7">
        <w:rPr>
          <w:rFonts w:asciiTheme="minorHAnsi" w:hAnsiTheme="minorHAnsi" w:cstheme="minorHAnsi"/>
          <w:sz w:val="21"/>
          <w:szCs w:val="21"/>
        </w:rPr>
        <w:t>matično športno društvo ob prijavi na JR dokaže, da so mladi športniki registrirani v skladu z ZŠpo-1,</w:t>
      </w:r>
    </w:p>
    <w:p w14:paraId="6A5E76D7" w14:textId="77777777" w:rsidR="0024532B" w:rsidRPr="00B146A7" w:rsidRDefault="0024532B" w:rsidP="0024532B">
      <w:pPr>
        <w:pStyle w:val="Brezrazmikov"/>
        <w:numPr>
          <w:ilvl w:val="0"/>
          <w:numId w:val="5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B146A7">
        <w:rPr>
          <w:rFonts w:asciiTheme="minorHAnsi" w:hAnsiTheme="minorHAnsi" w:cstheme="minorHAnsi"/>
          <w:sz w:val="21"/>
          <w:szCs w:val="21"/>
        </w:rPr>
        <w:t>matično športno društvo ob prijavi na JR predloži dokazilo o povezanosti s športnim društvom, za katerega mladi športniki nastopajo v uradno priznanih tekmovalnih sistemih NPŠZ.</w:t>
      </w:r>
    </w:p>
    <w:p w14:paraId="3B95EEB5" w14:textId="77777777" w:rsidR="0024532B" w:rsidRPr="008C7E42" w:rsidRDefault="0024532B" w:rsidP="00CE2A13">
      <w:pPr>
        <w:pStyle w:val="Brezrazmikov"/>
        <w:rPr>
          <w:sz w:val="10"/>
          <w:szCs w:val="10"/>
        </w:rPr>
      </w:pPr>
    </w:p>
    <w:p w14:paraId="158DB879" w14:textId="77777777" w:rsidR="00927B53" w:rsidRPr="0024532B" w:rsidRDefault="00927B53" w:rsidP="00927B53">
      <w:pPr>
        <w:pStyle w:val="Brezrazmikov"/>
        <w:rPr>
          <w:iCs/>
        </w:rPr>
      </w:pPr>
      <w:r w:rsidRPr="0024532B">
        <w:rPr>
          <w:iCs/>
        </w:rPr>
        <w:lastRenderedPageBreak/>
        <w:t>S sredstvi lokalne skupnosti 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3"/>
        <w:gridCol w:w="4252"/>
      </w:tblGrid>
      <w:tr w:rsidR="0024532B" w:rsidRPr="0024532B" w14:paraId="5FD9049D" w14:textId="77777777" w:rsidTr="0024532B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EAAD21" w14:textId="77777777" w:rsidR="00FE3EB6" w:rsidRPr="0024532B" w:rsidRDefault="00FE3EB6" w:rsidP="00FE3EB6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ŠPORTNI PROGRAM</w:t>
            </w:r>
            <w:r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00CD83" w14:textId="77777777" w:rsidR="00FE3EB6" w:rsidRPr="0024532B" w:rsidRDefault="00FE3EB6" w:rsidP="00FE3E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24532B" w:rsidRPr="0024532B" w14:paraId="1B6D9D8C" w14:textId="77777777" w:rsidTr="0024532B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92D5B3" w14:textId="6F939D73" w:rsidR="00FE3EB6" w:rsidRPr="0024532B" w:rsidRDefault="00FE3EB6" w:rsidP="00FE3EB6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U</w:t>
            </w:r>
            <w:r w:rsidR="00DC1E55"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SM</w:t>
            </w:r>
            <w:r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: celoletni </w:t>
            </w:r>
            <w:r w:rsid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tekmovalni programi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1D05A0" w14:textId="1A2BB048" w:rsidR="00FE3EB6" w:rsidRPr="0024532B" w:rsidRDefault="00FE3EB6" w:rsidP="00FE3E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materialni stroški/</w:t>
            </w:r>
            <w:r w:rsidR="0024532B" w:rsidRPr="0024532B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športnik</w:t>
            </w:r>
          </w:p>
        </w:tc>
      </w:tr>
    </w:tbl>
    <w:p w14:paraId="546413D2" w14:textId="599EC431" w:rsidR="00FE3EB6" w:rsidRDefault="00FE3EB6" w:rsidP="00927B53">
      <w:pPr>
        <w:pStyle w:val="Brezrazmikov"/>
        <w:rPr>
          <w:iCs/>
          <w:sz w:val="10"/>
          <w:szCs w:val="10"/>
        </w:rPr>
      </w:pPr>
    </w:p>
    <w:tbl>
      <w:tblPr>
        <w:tblW w:w="56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</w:tblGrid>
      <w:tr w:rsidR="0024532B" w:rsidRPr="0024532B" w14:paraId="53F7CE82" w14:textId="77777777" w:rsidTr="0024532B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6ABAEE47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  <w:t>PREGLEDNICA ŠT. 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0541008" w14:textId="27C0A3BF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  <w:t>USM</w:t>
            </w:r>
          </w:p>
        </w:tc>
      </w:tr>
      <w:tr w:rsidR="0024532B" w:rsidRPr="0024532B" w14:paraId="11433CCF" w14:textId="77777777" w:rsidTr="0024532B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35A1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sl-SI"/>
              </w:rPr>
              <w:t xml:space="preserve">CELOLETNI TEKMOVALNI PROGRAMI            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4A9D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l-SI"/>
              </w:rPr>
              <w:t>VSE KATEGORIJE</w:t>
            </w:r>
          </w:p>
        </w:tc>
      </w:tr>
      <w:tr w:rsidR="0024532B" w:rsidRPr="0024532B" w14:paraId="4C37298D" w14:textId="77777777" w:rsidTr="0024532B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8785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sl-SI"/>
              </w:rPr>
              <w:t>velikost skupine/število vključenih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ED9A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color w:val="000000"/>
                <w:lang w:eastAsia="sl-SI"/>
              </w:rPr>
              <w:t>1</w:t>
            </w:r>
          </w:p>
        </w:tc>
      </w:tr>
      <w:tr w:rsidR="0024532B" w:rsidRPr="0024532B" w14:paraId="3CD02DA7" w14:textId="77777777" w:rsidTr="0024532B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7B41E2C1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sl-SI"/>
              </w:rPr>
              <w:t>TOČKE/MATERIALNI STROŠKI/UDELEŽENEC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9A512D5" w14:textId="77777777" w:rsidR="0024532B" w:rsidRPr="0024532B" w:rsidRDefault="0024532B" w:rsidP="002453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</w:pPr>
            <w:r w:rsidRPr="0024532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  <w:t>10</w:t>
            </w:r>
          </w:p>
        </w:tc>
      </w:tr>
    </w:tbl>
    <w:p w14:paraId="4A3DA864" w14:textId="77777777" w:rsidR="0089485F" w:rsidRPr="00DD1597" w:rsidRDefault="0089485F" w:rsidP="009C0B74">
      <w:pPr>
        <w:pStyle w:val="Brezrazmikov"/>
        <w:jc w:val="both"/>
        <w:rPr>
          <w:sz w:val="16"/>
          <w:szCs w:val="16"/>
        </w:rPr>
      </w:pPr>
    </w:p>
    <w:p w14:paraId="3A71DADF" w14:textId="2A25811F" w:rsidR="0089485F" w:rsidRPr="00DD1597" w:rsidRDefault="0089485F" w:rsidP="0089485F">
      <w:pPr>
        <w:pStyle w:val="Brezrazmikov"/>
        <w:jc w:val="center"/>
        <w:rPr>
          <w:sz w:val="24"/>
          <w:szCs w:val="24"/>
        </w:rPr>
      </w:pPr>
      <w:r w:rsidRPr="00DD1597">
        <w:rPr>
          <w:sz w:val="24"/>
          <w:szCs w:val="24"/>
        </w:rPr>
        <w:t xml:space="preserve">PROGRAMI </w:t>
      </w:r>
      <w:r w:rsidR="00DD1597" w:rsidRPr="00DD1597">
        <w:rPr>
          <w:sz w:val="24"/>
          <w:szCs w:val="24"/>
        </w:rPr>
        <w:t xml:space="preserve">ŠPORTNE </w:t>
      </w:r>
      <w:r w:rsidRPr="00DD1597">
        <w:rPr>
          <w:sz w:val="24"/>
          <w:szCs w:val="24"/>
        </w:rPr>
        <w:t>REKREACIJE</w:t>
      </w:r>
      <w:r w:rsidR="001D1D23" w:rsidRPr="00DD1597">
        <w:rPr>
          <w:sz w:val="24"/>
          <w:szCs w:val="24"/>
        </w:rPr>
        <w:t xml:space="preserve"> (RE)</w:t>
      </w:r>
      <w:r w:rsidRPr="00DD1597">
        <w:rPr>
          <w:sz w:val="24"/>
          <w:szCs w:val="24"/>
        </w:rPr>
        <w:t xml:space="preserve"> IN STAREJŠIH</w:t>
      </w:r>
      <w:r w:rsidR="001D1D23" w:rsidRPr="00DD1597">
        <w:rPr>
          <w:sz w:val="24"/>
          <w:szCs w:val="24"/>
        </w:rPr>
        <w:t xml:space="preserve"> (ŠSTA)</w:t>
      </w:r>
    </w:p>
    <w:p w14:paraId="3CE66EFC" w14:textId="51B96DBC" w:rsidR="0089485F" w:rsidRPr="00DD1597" w:rsidRDefault="0089485F" w:rsidP="0089485F">
      <w:pPr>
        <w:pStyle w:val="Brezrazmikov"/>
        <w:jc w:val="both"/>
        <w:rPr>
          <w:sz w:val="21"/>
          <w:szCs w:val="21"/>
        </w:rPr>
      </w:pPr>
      <w:r w:rsidRPr="00DD1597">
        <w:rPr>
          <w:sz w:val="21"/>
          <w:szCs w:val="21"/>
        </w:rPr>
        <w:t>Celoletni programi RE in ŠSTA praviloma potekajo najmanj 30 tednov v letu (oz. 60 ur).</w:t>
      </w:r>
    </w:p>
    <w:p w14:paraId="51B3A49B" w14:textId="77777777" w:rsidR="00DD1597" w:rsidRPr="00DD1597" w:rsidRDefault="00DD1597" w:rsidP="0089485F">
      <w:pPr>
        <w:pStyle w:val="Brezrazmikov"/>
        <w:jc w:val="both"/>
        <w:rPr>
          <w:sz w:val="10"/>
          <w:szCs w:val="10"/>
        </w:rPr>
      </w:pPr>
    </w:p>
    <w:p w14:paraId="6E05973C" w14:textId="110BF33D" w:rsidR="00226FDE" w:rsidRPr="00DD1597" w:rsidRDefault="00226FDE" w:rsidP="00226FDE">
      <w:pPr>
        <w:pStyle w:val="Brezrazmikov"/>
        <w:jc w:val="both"/>
        <w:rPr>
          <w:sz w:val="21"/>
          <w:szCs w:val="21"/>
        </w:rPr>
      </w:pPr>
      <w:r w:rsidRPr="00DD1597">
        <w:rPr>
          <w:rStyle w:val="BrezrazmikovZnak"/>
          <w:sz w:val="21"/>
          <w:szCs w:val="21"/>
        </w:rPr>
        <w:t>RE predstavlja smiselno nadaljevanje PRO in tekmovalnega športa in je zbir raznovrstnih športnih dejavnosti odraslih vseh starosti s ciljem aktivne in koristne izrabe prostega časa, ohranjanja zdravja in dobrega počutja ter udeležbe na rekreativnih tekmovanjih</w:t>
      </w:r>
      <w:r w:rsidRPr="00DD1597">
        <w:rPr>
          <w:sz w:val="21"/>
          <w:szCs w:val="21"/>
        </w:rPr>
        <w:t xml:space="preserve">. Celoletni programi predstavljajo pestro izbiro organizirane športne vadbe. </w:t>
      </w:r>
    </w:p>
    <w:p w14:paraId="68A420E8" w14:textId="7CF4A766" w:rsidR="00226FDE" w:rsidRPr="00DD1597" w:rsidRDefault="00226FDE" w:rsidP="00226FDE">
      <w:pPr>
        <w:pStyle w:val="Brezrazmikov"/>
        <w:jc w:val="both"/>
        <w:rPr>
          <w:sz w:val="21"/>
          <w:szCs w:val="21"/>
        </w:rPr>
      </w:pPr>
      <w:r w:rsidRPr="00DD1597">
        <w:rPr>
          <w:sz w:val="21"/>
          <w:szCs w:val="21"/>
        </w:rPr>
        <w:t>Izvajalcem, ki izvajajo rekreativne programe z namenom udejstvovanja na organiziranih rekreacijskih tekmovanjih, se lahko prizna večji letni obseg vadbe</w:t>
      </w:r>
      <w:r w:rsidR="00F7053E">
        <w:rPr>
          <w:sz w:val="21"/>
          <w:szCs w:val="21"/>
        </w:rPr>
        <w:t>, če dokažejo udeležbo v/na ligaških rekreativnih tekmovanjih (lestvice, stroški).</w:t>
      </w:r>
    </w:p>
    <w:p w14:paraId="6E3AB208" w14:textId="77777777" w:rsidR="0089485F" w:rsidRPr="00DD1597" w:rsidRDefault="0089485F" w:rsidP="0089485F">
      <w:pPr>
        <w:pStyle w:val="Brezrazmikov"/>
        <w:rPr>
          <w:sz w:val="10"/>
          <w:szCs w:val="10"/>
        </w:rPr>
      </w:pPr>
    </w:p>
    <w:p w14:paraId="5CCCDA7C" w14:textId="78941295" w:rsidR="0089485F" w:rsidRPr="00DD1597" w:rsidRDefault="0089485F" w:rsidP="0089485F">
      <w:pPr>
        <w:pStyle w:val="Brezrazmikov"/>
        <w:jc w:val="both"/>
        <w:rPr>
          <w:sz w:val="21"/>
          <w:szCs w:val="21"/>
        </w:rPr>
      </w:pPr>
      <w:r w:rsidRPr="00DD1597">
        <w:rPr>
          <w:sz w:val="21"/>
          <w:szCs w:val="21"/>
        </w:rPr>
        <w:t>ŠSTA je športnorekreativna dejavnost odraslih</w:t>
      </w:r>
      <w:r w:rsidR="0045713E">
        <w:rPr>
          <w:sz w:val="21"/>
          <w:szCs w:val="21"/>
        </w:rPr>
        <w:t xml:space="preserve"> praviloma </w:t>
      </w:r>
      <w:r w:rsidRPr="00DD1597">
        <w:rPr>
          <w:sz w:val="21"/>
          <w:szCs w:val="21"/>
        </w:rPr>
        <w:t>nad doseženim 65. letom. Za posameznika redna športna vadba predstavlja kakovostno ohranjanje telesnega</w:t>
      </w:r>
      <w:r w:rsidR="0045713E">
        <w:rPr>
          <w:sz w:val="21"/>
          <w:szCs w:val="21"/>
        </w:rPr>
        <w:t xml:space="preserve"> in</w:t>
      </w:r>
      <w:r w:rsidRPr="00DD1597">
        <w:rPr>
          <w:sz w:val="21"/>
          <w:szCs w:val="21"/>
        </w:rPr>
        <w:t xml:space="preserve"> duševnega zdravja ter ohranjanja ustvarjalne življenjske energije. </w:t>
      </w:r>
    </w:p>
    <w:p w14:paraId="39E6B15F" w14:textId="77777777" w:rsidR="0089485F" w:rsidRPr="00DD1597" w:rsidRDefault="0089485F" w:rsidP="0089485F">
      <w:pPr>
        <w:pStyle w:val="Brezrazmikov"/>
        <w:rPr>
          <w:sz w:val="10"/>
          <w:szCs w:val="10"/>
        </w:rPr>
      </w:pPr>
    </w:p>
    <w:p w14:paraId="622F59AF" w14:textId="3D964E65" w:rsidR="0089485F" w:rsidRPr="00DD1597" w:rsidRDefault="0089485F" w:rsidP="0089485F">
      <w:pPr>
        <w:pStyle w:val="Brezrazmikov"/>
        <w:rPr>
          <w:iCs/>
          <w:sz w:val="21"/>
          <w:szCs w:val="21"/>
        </w:rPr>
      </w:pPr>
      <w:r w:rsidRPr="00DD1597">
        <w:rPr>
          <w:iCs/>
          <w:sz w:val="21"/>
          <w:szCs w:val="21"/>
        </w:rPr>
        <w:t>S sredstvi lokalne skupnosti 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3"/>
        <w:gridCol w:w="4252"/>
      </w:tblGrid>
      <w:tr w:rsidR="00DD1597" w:rsidRPr="00DD1597" w14:paraId="4B66E4E9" w14:textId="77777777" w:rsidTr="00DD1597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46890A4" w14:textId="77777777" w:rsidR="00226FDE" w:rsidRPr="00DD1597" w:rsidRDefault="00226FDE" w:rsidP="00226FDE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ŠPORTNI PROGRAM</w:t>
            </w:r>
            <w:r w:rsidRPr="00DD1597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81AA16" w14:textId="77777777" w:rsidR="00226FDE" w:rsidRPr="00DD1597" w:rsidRDefault="00226FDE" w:rsidP="00226F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DD1597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DD1597" w:rsidRPr="00DD1597" w14:paraId="443CF2DA" w14:textId="77777777" w:rsidTr="00DD1597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5688D18" w14:textId="5532CA88" w:rsidR="00226FDE" w:rsidRPr="00DD1597" w:rsidRDefault="00226FDE" w:rsidP="00226FDE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RE</w:t>
            </w:r>
            <w:r w:rsidR="00DD1597" w:rsidRPr="00DD1597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 in RE-tekmovaln</w:t>
            </w:r>
            <w:r w:rsidR="00F7053E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o:</w:t>
            </w:r>
            <w:r w:rsidRPr="00DD1597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 celoletni športni programi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F9B260" w14:textId="77777777" w:rsidR="00226FDE" w:rsidRPr="00DD1597" w:rsidRDefault="00226FDE" w:rsidP="00226F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strokovni kader in materialni stroški/skupina</w:t>
            </w:r>
          </w:p>
        </w:tc>
      </w:tr>
      <w:tr w:rsidR="00DD1597" w:rsidRPr="00DD1597" w14:paraId="12BC761A" w14:textId="77777777" w:rsidTr="00DD1597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713D7733" w14:textId="77777777" w:rsidR="00226FDE" w:rsidRPr="00DD1597" w:rsidRDefault="00226FDE" w:rsidP="00226FDE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ŠSTA: celoletni športni programi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12CFD8" w14:textId="77777777" w:rsidR="00226FDE" w:rsidRPr="00DD1597" w:rsidRDefault="00226FDE" w:rsidP="00226F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strokovni kader in materialni stroški/skupina</w:t>
            </w:r>
          </w:p>
        </w:tc>
      </w:tr>
    </w:tbl>
    <w:p w14:paraId="4A4A57C6" w14:textId="7BD757FA" w:rsidR="00226FDE" w:rsidRDefault="00226FDE" w:rsidP="0089485F">
      <w:pPr>
        <w:pStyle w:val="Brezrazmikov"/>
        <w:rPr>
          <w:iCs/>
          <w:sz w:val="10"/>
          <w:szCs w:val="10"/>
        </w:rPr>
      </w:pPr>
    </w:p>
    <w:tbl>
      <w:tblPr>
        <w:tblW w:w="83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  <w:gridCol w:w="1361"/>
        <w:gridCol w:w="1361"/>
      </w:tblGrid>
      <w:tr w:rsidR="00DD1597" w:rsidRPr="00DD1597" w14:paraId="779924F7" w14:textId="77777777" w:rsidTr="00DD1597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00BDAFC7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PREGLEDNICA ŠT. 4</w:t>
            </w:r>
          </w:p>
        </w:tc>
        <w:tc>
          <w:tcPr>
            <w:tcW w:w="4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80D0C2F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RE, ŠSTA</w:t>
            </w:r>
          </w:p>
        </w:tc>
      </w:tr>
      <w:tr w:rsidR="00DD1597" w:rsidRPr="00DD1597" w14:paraId="6C5904FA" w14:textId="77777777" w:rsidTr="00DD1597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FE6B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CELOLETNI NETEKMOVALNI PROGRAMI            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39A5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RE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4290" w14:textId="1586BA76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RE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-tekmovalno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5D10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ŠSTA</w:t>
            </w:r>
          </w:p>
        </w:tc>
      </w:tr>
      <w:tr w:rsidR="00DD1597" w:rsidRPr="00DD1597" w14:paraId="7E5F1D65" w14:textId="77777777" w:rsidTr="00DD1597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E6AE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ur vadbe/tedensko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5E6D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lang w:eastAsia="sl-SI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64CC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lang w:eastAsia="sl-SI"/>
              </w:rPr>
              <w:t>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C0DA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lang w:eastAsia="sl-SI"/>
              </w:rPr>
              <w:t>1,5</w:t>
            </w:r>
          </w:p>
        </w:tc>
      </w:tr>
      <w:tr w:rsidR="00DD1597" w:rsidRPr="00DD1597" w14:paraId="6F5B8908" w14:textId="77777777" w:rsidTr="00DD1597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A05B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tednov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95DB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lang w:eastAsia="sl-SI"/>
              </w:rPr>
              <w:t>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C162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lang w:eastAsia="sl-SI"/>
              </w:rPr>
              <w:t>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A9BC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lang w:eastAsia="sl-SI"/>
              </w:rPr>
              <w:t>30</w:t>
            </w:r>
          </w:p>
        </w:tc>
      </w:tr>
      <w:tr w:rsidR="00DD1597" w:rsidRPr="00DD1597" w14:paraId="27247048" w14:textId="77777777" w:rsidTr="00DD1597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5A4DBCA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TOČKE/STROKOVNI KADER/SKUPINA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40908CCE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4768C10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52E7F164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45</w:t>
            </w:r>
          </w:p>
        </w:tc>
      </w:tr>
      <w:tr w:rsidR="00DD1597" w:rsidRPr="00DD1597" w14:paraId="23011471" w14:textId="77777777" w:rsidTr="00DD1597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3BF443A9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TOČKE/MATERIALNI STROŠKI/SKUPINA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4D48B81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8F896EE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43C2CB61" w14:textId="77777777" w:rsidR="00DD1597" w:rsidRPr="00DD1597" w:rsidRDefault="00DD1597" w:rsidP="00DD1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DD1597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45</w:t>
            </w:r>
          </w:p>
        </w:tc>
      </w:tr>
      <w:bookmarkEnd w:id="2"/>
    </w:tbl>
    <w:p w14:paraId="378EA463" w14:textId="77777777" w:rsidR="0089485F" w:rsidRPr="006C572F" w:rsidRDefault="0089485F" w:rsidP="009C0B74">
      <w:pPr>
        <w:pStyle w:val="Brezrazmikov"/>
        <w:jc w:val="both"/>
        <w:rPr>
          <w:sz w:val="16"/>
          <w:szCs w:val="16"/>
        </w:rPr>
      </w:pPr>
    </w:p>
    <w:p w14:paraId="76452874" w14:textId="77777777" w:rsidR="00600690" w:rsidRPr="006C572F" w:rsidRDefault="00600690" w:rsidP="001A1760">
      <w:pPr>
        <w:pStyle w:val="Brezrazmikov"/>
        <w:jc w:val="center"/>
        <w:rPr>
          <w:sz w:val="28"/>
          <w:szCs w:val="28"/>
        </w:rPr>
      </w:pPr>
      <w:bookmarkStart w:id="3" w:name="_Hlk23428695"/>
      <w:r w:rsidRPr="006C572F">
        <w:rPr>
          <w:sz w:val="28"/>
          <w:szCs w:val="28"/>
        </w:rPr>
        <w:t>ŠPORTNI OBJEKTI IN POVRŠINE ZA ŠPORT V NARAVI</w:t>
      </w:r>
    </w:p>
    <w:p w14:paraId="524CBF0C" w14:textId="77777777" w:rsidR="00C45C92" w:rsidRPr="006C572F" w:rsidRDefault="00C45C92" w:rsidP="001A1760">
      <w:pPr>
        <w:pStyle w:val="Brezrazmikov"/>
        <w:jc w:val="center"/>
        <w:rPr>
          <w:sz w:val="24"/>
          <w:szCs w:val="24"/>
        </w:rPr>
      </w:pPr>
      <w:r w:rsidRPr="006C572F">
        <w:rPr>
          <w:sz w:val="24"/>
          <w:szCs w:val="24"/>
        </w:rPr>
        <w:t>MERILA ZA VREDNOTENJE OBRATOVALNIH STROŠKOV ŠPORTNIH OBJEKTOV IN POVRŠIN</w:t>
      </w:r>
    </w:p>
    <w:p w14:paraId="77C2472E" w14:textId="14184919" w:rsidR="00DD1597" w:rsidRPr="006C572F" w:rsidRDefault="00C7140A" w:rsidP="00DD1597">
      <w:pPr>
        <w:pStyle w:val="Brezrazmikov"/>
        <w:jc w:val="both"/>
        <w:rPr>
          <w:sz w:val="21"/>
          <w:szCs w:val="21"/>
        </w:rPr>
      </w:pPr>
      <w:r w:rsidRPr="006C572F">
        <w:rPr>
          <w:sz w:val="21"/>
          <w:szCs w:val="21"/>
        </w:rPr>
        <w:t>Športni programi se izvajajo v/na različnih športnih objektih in površinah za šport v občini. Občina</w:t>
      </w:r>
      <w:r w:rsidR="00DD1597" w:rsidRPr="006C572F">
        <w:rPr>
          <w:sz w:val="21"/>
          <w:szCs w:val="21"/>
        </w:rPr>
        <w:t xml:space="preserve"> </w:t>
      </w:r>
      <w:r w:rsidRPr="006C572F">
        <w:rPr>
          <w:sz w:val="21"/>
          <w:szCs w:val="21"/>
        </w:rPr>
        <w:t xml:space="preserve">sofinancira stroške obratovanja, če upravljavec predloži verodostojno listino (dokazilo o lastništvu), hkrati pa dokaže, da se v/na športnem objektu izvajajo programi, ki so sofinancirani z LPŠ/JR. </w:t>
      </w:r>
    </w:p>
    <w:p w14:paraId="25ACF867" w14:textId="43CD332F" w:rsidR="00DD1597" w:rsidRPr="006C572F" w:rsidRDefault="00DD1597" w:rsidP="00C7140A">
      <w:pPr>
        <w:pStyle w:val="Brezrazmikov"/>
        <w:jc w:val="both"/>
        <w:rPr>
          <w:sz w:val="10"/>
          <w:szCs w:val="10"/>
        </w:rPr>
      </w:pPr>
    </w:p>
    <w:p w14:paraId="313E1DDF" w14:textId="167EFE89" w:rsidR="00F7053E" w:rsidRPr="00C55A44" w:rsidRDefault="00F7053E" w:rsidP="00E21370">
      <w:pPr>
        <w:pStyle w:val="Brezrazmikov"/>
        <w:jc w:val="both"/>
        <w:rPr>
          <w:sz w:val="21"/>
          <w:szCs w:val="21"/>
        </w:rPr>
      </w:pPr>
      <w:r w:rsidRPr="00C55A44">
        <w:rPr>
          <w:sz w:val="21"/>
          <w:szCs w:val="21"/>
        </w:rPr>
        <w:t>V 2025 se obratovalni stroški športnih objektov (ob uspešni prijavi na JR) sofinancirajo</w:t>
      </w:r>
      <w:r w:rsidR="0045713E">
        <w:rPr>
          <w:sz w:val="21"/>
          <w:szCs w:val="21"/>
        </w:rPr>
        <w:t xml:space="preserve"> le</w:t>
      </w:r>
      <w:r w:rsidRPr="00C55A44">
        <w:rPr>
          <w:sz w:val="21"/>
          <w:szCs w:val="21"/>
        </w:rPr>
        <w:t xml:space="preserve"> ŠD Kapla in ŠD Ožbalt. </w:t>
      </w:r>
    </w:p>
    <w:p w14:paraId="7F791D6B" w14:textId="145DD6F2" w:rsidR="00E21370" w:rsidRPr="006C572F" w:rsidRDefault="00DD1597" w:rsidP="00E21370">
      <w:pPr>
        <w:pStyle w:val="Brezrazmikov"/>
        <w:jc w:val="both"/>
        <w:rPr>
          <w:sz w:val="21"/>
          <w:szCs w:val="21"/>
        </w:rPr>
      </w:pPr>
      <w:r w:rsidRPr="006C572F">
        <w:rPr>
          <w:sz w:val="21"/>
          <w:szCs w:val="21"/>
        </w:rPr>
        <w:t>Med upravičene stroške obratovanja sodijo izključno: stroški električne energije</w:t>
      </w:r>
      <w:r w:rsidR="006C572F" w:rsidRPr="006C572F">
        <w:rPr>
          <w:sz w:val="21"/>
          <w:szCs w:val="21"/>
        </w:rPr>
        <w:t xml:space="preserve"> in</w:t>
      </w:r>
      <w:r w:rsidRPr="006C572F">
        <w:rPr>
          <w:sz w:val="21"/>
          <w:szCs w:val="21"/>
        </w:rPr>
        <w:t xml:space="preserve"> komunalnih storitev. </w:t>
      </w:r>
      <w:r w:rsidR="00E21370" w:rsidRPr="006C572F">
        <w:rPr>
          <w:rFonts w:asciiTheme="minorHAnsi" w:hAnsiTheme="minorHAnsi" w:cstheme="minorHAnsi"/>
          <w:sz w:val="21"/>
          <w:szCs w:val="21"/>
        </w:rPr>
        <w:t xml:space="preserve">Vrednotenje se izvede tako, da prijavitelji v postopku </w:t>
      </w:r>
      <w:r w:rsidR="00E21370" w:rsidRPr="006C572F">
        <w:rPr>
          <w:sz w:val="21"/>
          <w:szCs w:val="21"/>
        </w:rPr>
        <w:t>JR upravičijo nastale stroške (kopije računov iz leta 202</w:t>
      </w:r>
      <w:r w:rsidR="00F7053E">
        <w:rPr>
          <w:sz w:val="21"/>
          <w:szCs w:val="21"/>
        </w:rPr>
        <w:t>4</w:t>
      </w:r>
      <w:r w:rsidR="00E21370" w:rsidRPr="006C572F">
        <w:rPr>
          <w:sz w:val="21"/>
          <w:szCs w:val="21"/>
        </w:rPr>
        <w:t>), pri čemer velja merilo: 10,00 € upravičenih stroškov = 1 točka!</w:t>
      </w:r>
    </w:p>
    <w:p w14:paraId="61FD746E" w14:textId="77777777" w:rsidR="00DD1597" w:rsidRPr="006C572F" w:rsidRDefault="00DD1597" w:rsidP="00C7140A">
      <w:pPr>
        <w:pStyle w:val="Brezrazmikov"/>
        <w:jc w:val="both"/>
        <w:rPr>
          <w:sz w:val="10"/>
          <w:szCs w:val="10"/>
        </w:rPr>
      </w:pPr>
    </w:p>
    <w:p w14:paraId="73C115E8" w14:textId="77777777" w:rsidR="00076703" w:rsidRPr="006C572F" w:rsidRDefault="00076703" w:rsidP="006662D3">
      <w:pPr>
        <w:pStyle w:val="Brezrazmikov"/>
        <w:jc w:val="both"/>
        <w:rPr>
          <w:iCs/>
          <w:sz w:val="21"/>
          <w:szCs w:val="21"/>
        </w:rPr>
      </w:pPr>
      <w:r w:rsidRPr="006C572F">
        <w:rPr>
          <w:iCs/>
          <w:sz w:val="21"/>
          <w:szCs w:val="21"/>
        </w:rPr>
        <w:t>S sredstvi lokalne skupnosti 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3"/>
        <w:gridCol w:w="4252"/>
      </w:tblGrid>
      <w:tr w:rsidR="006C572F" w:rsidRPr="006C572F" w14:paraId="2DF2E5F3" w14:textId="77777777" w:rsidTr="00E21370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726389" w14:textId="77777777" w:rsidR="00DD16C9" w:rsidRPr="006C572F" w:rsidRDefault="00DD16C9" w:rsidP="00DD16C9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ŠPORTNI OBJEKTI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C615B28" w14:textId="77777777" w:rsidR="00DD16C9" w:rsidRPr="006C572F" w:rsidRDefault="00DD16C9" w:rsidP="00D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6C57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E21370" w:rsidRPr="006C572F" w14:paraId="6951049A" w14:textId="77777777" w:rsidTr="00E21370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6C5BA4" w14:textId="77777777" w:rsidR="00DD16C9" w:rsidRPr="006C572F" w:rsidRDefault="00DD16C9" w:rsidP="00DD16C9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OBJEKTI: sofinanciranje obratovalnih stroškov 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A047D8B" w14:textId="77777777" w:rsidR="00DD16C9" w:rsidRPr="006C572F" w:rsidRDefault="009E5A9C" w:rsidP="00D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obratovalni</w:t>
            </w:r>
            <w:r w:rsidR="00DD16C9" w:rsidRPr="006C57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 stroški/športni objekt</w:t>
            </w:r>
          </w:p>
        </w:tc>
      </w:tr>
    </w:tbl>
    <w:p w14:paraId="642A703E" w14:textId="0ED2D472" w:rsidR="00076703" w:rsidRPr="006C572F" w:rsidRDefault="00076703" w:rsidP="006662D3">
      <w:pPr>
        <w:pStyle w:val="Brezrazmikov"/>
        <w:jc w:val="both"/>
        <w:rPr>
          <w:sz w:val="10"/>
          <w:szCs w:val="10"/>
        </w:rPr>
      </w:pPr>
    </w:p>
    <w:tbl>
      <w:tblPr>
        <w:tblW w:w="56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</w:tblGrid>
      <w:tr w:rsidR="006C572F" w:rsidRPr="006C572F" w14:paraId="33A7BAA9" w14:textId="77777777" w:rsidTr="00E21370">
        <w:trPr>
          <w:trHeight w:val="283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0453AD5F" w14:textId="48973F2F" w:rsidR="00C7140A" w:rsidRPr="006C572F" w:rsidRDefault="00C7140A" w:rsidP="00C714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 xml:space="preserve">PREGLEDNICA ŠT. </w:t>
            </w:r>
            <w:r w:rsidR="00E21370" w:rsidRPr="006C57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192ECE29" w14:textId="77777777" w:rsidR="00C7140A" w:rsidRPr="006C572F" w:rsidRDefault="00C7140A" w:rsidP="00C714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OBJEKT</w:t>
            </w:r>
          </w:p>
        </w:tc>
      </w:tr>
      <w:tr w:rsidR="006C572F" w:rsidRPr="006C572F" w14:paraId="21DE3CB6" w14:textId="77777777" w:rsidTr="00E21370">
        <w:trPr>
          <w:trHeight w:val="283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AEF9" w14:textId="77777777" w:rsidR="00C7140A" w:rsidRPr="006C572F" w:rsidRDefault="00C7140A" w:rsidP="00C714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ŠPORTNI OBJEKTI IN POVRŠINE ZA ŠPORT                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6E88" w14:textId="06F96AD7" w:rsidR="00C7140A" w:rsidRPr="006C572F" w:rsidRDefault="00E21370" w:rsidP="00C714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OBRATOVANJE</w:t>
            </w:r>
          </w:p>
        </w:tc>
      </w:tr>
      <w:tr w:rsidR="006C572F" w:rsidRPr="006C572F" w14:paraId="198658DB" w14:textId="77777777" w:rsidTr="00E21370">
        <w:trPr>
          <w:trHeight w:val="283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DBC5" w14:textId="46800A0B" w:rsidR="00C7140A" w:rsidRPr="006C572F" w:rsidRDefault="00C7140A" w:rsidP="00C714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stroški obratovanj</w:t>
            </w:r>
            <w:r w:rsidR="007065E8" w:rsidRPr="006C57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a</w:t>
            </w:r>
            <w:r w:rsidRPr="006C57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 </w:t>
            </w:r>
            <w:r w:rsidR="00E21370" w:rsidRPr="006C57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športnega objekta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039C" w14:textId="2D60E69F" w:rsidR="00C7140A" w:rsidRPr="006C572F" w:rsidRDefault="00C7140A" w:rsidP="00C714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lang w:eastAsia="sl-SI"/>
              </w:rPr>
              <w:t>1</w:t>
            </w:r>
            <w:r w:rsidR="003D75FC" w:rsidRPr="006C572F">
              <w:rPr>
                <w:rFonts w:ascii="Calibri" w:eastAsia="Times New Roman" w:hAnsi="Calibri" w:cs="Calibri"/>
                <w:lang w:eastAsia="sl-SI"/>
              </w:rPr>
              <w:t>0</w:t>
            </w:r>
          </w:p>
        </w:tc>
      </w:tr>
      <w:tr w:rsidR="006C572F" w:rsidRPr="006C572F" w14:paraId="5BAADF07" w14:textId="77777777" w:rsidTr="00E21370">
        <w:trPr>
          <w:trHeight w:val="283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520B9396" w14:textId="77777777" w:rsidR="00C7140A" w:rsidRPr="006C572F" w:rsidRDefault="00C7140A" w:rsidP="00C714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TOČKE/MATERIALNI STROŠKI/OBJEKT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2129CD04" w14:textId="797C262B" w:rsidR="00C7140A" w:rsidRPr="006C572F" w:rsidRDefault="00C7140A" w:rsidP="00C714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6C57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</w:t>
            </w:r>
          </w:p>
        </w:tc>
      </w:tr>
    </w:tbl>
    <w:p w14:paraId="21A924AB" w14:textId="77777777" w:rsidR="00E21370" w:rsidRDefault="00E21370" w:rsidP="00C7140A">
      <w:pPr>
        <w:pStyle w:val="Brezrazmikov"/>
        <w:rPr>
          <w:rFonts w:eastAsia="Times New Roman"/>
          <w:sz w:val="16"/>
          <w:szCs w:val="16"/>
          <w:lang w:eastAsia="sl-SI"/>
        </w:rPr>
      </w:pPr>
    </w:p>
    <w:p w14:paraId="53E2C65E" w14:textId="77777777" w:rsidR="00C66050" w:rsidRPr="00DC0806" w:rsidRDefault="00C66050" w:rsidP="006C572F">
      <w:pPr>
        <w:pStyle w:val="Brezrazmikov"/>
        <w:jc w:val="center"/>
        <w:rPr>
          <w:sz w:val="24"/>
          <w:szCs w:val="24"/>
        </w:rPr>
      </w:pPr>
      <w:r w:rsidRPr="00DC0806">
        <w:rPr>
          <w:sz w:val="24"/>
          <w:szCs w:val="24"/>
        </w:rPr>
        <w:t>MERILA ZA VREDNOTENJE STROŠKOV INVESTICIJSKEGA VZDRŽEVANJA ŠPORTNIH OBJEKTOV IN POVRŠIN</w:t>
      </w:r>
    </w:p>
    <w:p w14:paraId="3DE0DAB1" w14:textId="77777777" w:rsidR="00C66050" w:rsidRPr="00DC0806" w:rsidRDefault="00C66050" w:rsidP="006C572F">
      <w:pPr>
        <w:pStyle w:val="Brezrazmikov"/>
        <w:rPr>
          <w:sz w:val="21"/>
          <w:szCs w:val="21"/>
        </w:rPr>
      </w:pPr>
      <w:r w:rsidRPr="00DC0806">
        <w:rPr>
          <w:sz w:val="21"/>
          <w:szCs w:val="21"/>
        </w:rPr>
        <w:t>Pri sofinanciranju investicijskih vzdrževalnih del v/na športnih objektih se upoštevajo naslednja merila:</w:t>
      </w:r>
    </w:p>
    <w:p w14:paraId="76328A45" w14:textId="77777777" w:rsidR="00C66050" w:rsidRPr="00DC0806" w:rsidRDefault="00C66050" w:rsidP="00C66050">
      <w:pPr>
        <w:pStyle w:val="Odstavekseznama"/>
        <w:numPr>
          <w:ilvl w:val="0"/>
          <w:numId w:val="57"/>
        </w:numPr>
        <w:contextualSpacing/>
        <w:jc w:val="both"/>
        <w:rPr>
          <w:rFonts w:ascii="Calibri" w:hAnsi="Calibri"/>
          <w:sz w:val="21"/>
          <w:szCs w:val="21"/>
        </w:rPr>
      </w:pPr>
      <w:r w:rsidRPr="00DC0806">
        <w:rPr>
          <w:rFonts w:ascii="Calibri" w:hAnsi="Calibri"/>
          <w:sz w:val="21"/>
          <w:szCs w:val="21"/>
        </w:rPr>
        <w:t>lastništvo športnega objekta,</w:t>
      </w:r>
    </w:p>
    <w:p w14:paraId="0BEF6E55" w14:textId="77777777" w:rsidR="00C66050" w:rsidRPr="00DC0806" w:rsidRDefault="00C66050" w:rsidP="00C66050">
      <w:pPr>
        <w:pStyle w:val="Odstavekseznama"/>
        <w:numPr>
          <w:ilvl w:val="0"/>
          <w:numId w:val="57"/>
        </w:numPr>
        <w:contextualSpacing/>
        <w:jc w:val="both"/>
        <w:rPr>
          <w:rFonts w:ascii="Calibri" w:hAnsi="Calibri"/>
          <w:sz w:val="21"/>
          <w:szCs w:val="21"/>
        </w:rPr>
      </w:pPr>
      <w:r w:rsidRPr="00DC0806">
        <w:rPr>
          <w:rFonts w:ascii="Calibri" w:hAnsi="Calibri"/>
          <w:sz w:val="21"/>
          <w:szCs w:val="21"/>
        </w:rPr>
        <w:t>delež lastnih sredstev prijavitelja v skupni vrednosti načrtovane investicije,</w:t>
      </w:r>
    </w:p>
    <w:p w14:paraId="7B6870B1" w14:textId="77777777" w:rsidR="00C66050" w:rsidRPr="00DC0806" w:rsidRDefault="00C66050" w:rsidP="00C66050">
      <w:pPr>
        <w:pStyle w:val="Odstavekseznama"/>
        <w:numPr>
          <w:ilvl w:val="0"/>
          <w:numId w:val="57"/>
        </w:numPr>
        <w:contextualSpacing/>
        <w:jc w:val="both"/>
        <w:rPr>
          <w:rFonts w:ascii="Calibri" w:hAnsi="Calibri"/>
          <w:sz w:val="21"/>
          <w:szCs w:val="21"/>
        </w:rPr>
      </w:pPr>
      <w:r w:rsidRPr="00DC0806">
        <w:rPr>
          <w:rFonts w:ascii="Calibri" w:hAnsi="Calibri"/>
          <w:sz w:val="21"/>
          <w:szCs w:val="21"/>
        </w:rPr>
        <w:t>namen uporabe športnega objekta (netekmovalni ali tekmovalni športni programi),</w:t>
      </w:r>
    </w:p>
    <w:p w14:paraId="65382E3C" w14:textId="5885F79B" w:rsidR="00C66050" w:rsidRPr="00DC0806" w:rsidRDefault="00C66050" w:rsidP="00C66050">
      <w:pPr>
        <w:pStyle w:val="Odstavekseznama"/>
        <w:numPr>
          <w:ilvl w:val="0"/>
          <w:numId w:val="57"/>
        </w:numPr>
        <w:contextualSpacing/>
        <w:jc w:val="both"/>
        <w:rPr>
          <w:rFonts w:ascii="Calibri" w:hAnsi="Calibri"/>
          <w:sz w:val="21"/>
          <w:szCs w:val="21"/>
        </w:rPr>
      </w:pPr>
      <w:r w:rsidRPr="00DC0806">
        <w:rPr>
          <w:rFonts w:ascii="Calibri" w:hAnsi="Calibri"/>
          <w:sz w:val="21"/>
          <w:szCs w:val="21"/>
        </w:rPr>
        <w:t>predvideni čas zaključka investicijsko-vzdrževalnih del.</w:t>
      </w:r>
    </w:p>
    <w:p w14:paraId="0573022D" w14:textId="77777777" w:rsidR="00BD3C4A" w:rsidRPr="00DC0806" w:rsidRDefault="00BD3C4A" w:rsidP="00BD3C4A">
      <w:pPr>
        <w:pStyle w:val="Odstavekseznama"/>
        <w:ind w:left="360"/>
        <w:contextualSpacing/>
        <w:jc w:val="both"/>
        <w:rPr>
          <w:rFonts w:ascii="Calibri" w:hAnsi="Calibri"/>
          <w:sz w:val="10"/>
          <w:szCs w:val="10"/>
        </w:rPr>
      </w:pPr>
    </w:p>
    <w:tbl>
      <w:tblPr>
        <w:tblW w:w="83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  <w:gridCol w:w="1361"/>
        <w:gridCol w:w="1361"/>
      </w:tblGrid>
      <w:tr w:rsidR="00DC0806" w:rsidRPr="00DC0806" w14:paraId="738969F2" w14:textId="77777777" w:rsidTr="00BD3C4A">
        <w:trPr>
          <w:trHeight w:val="283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360D5998" w14:textId="77777777" w:rsidR="00BD3C4A" w:rsidRPr="00DC0806" w:rsidRDefault="00BD3C4A" w:rsidP="00BD3C4A">
            <w:pPr>
              <w:pStyle w:val="Brezrazmikov"/>
              <w:jc w:val="center"/>
              <w:rPr>
                <w:lang w:eastAsia="sl-SI"/>
              </w:rPr>
            </w:pPr>
            <w:r w:rsidRPr="00DC0806">
              <w:rPr>
                <w:lang w:eastAsia="sl-SI"/>
              </w:rPr>
              <w:lastRenderedPageBreak/>
              <w:t>PREGLEDNICA ŠT. 6</w:t>
            </w:r>
          </w:p>
        </w:tc>
        <w:tc>
          <w:tcPr>
            <w:tcW w:w="4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3932F90E" w14:textId="77777777" w:rsidR="00BD3C4A" w:rsidRPr="00DC0806" w:rsidRDefault="00BD3C4A" w:rsidP="00BD3C4A">
            <w:pPr>
              <w:pStyle w:val="Brezrazmikov"/>
              <w:jc w:val="center"/>
              <w:rPr>
                <w:lang w:eastAsia="sl-SI"/>
              </w:rPr>
            </w:pPr>
            <w:r w:rsidRPr="00DC0806">
              <w:rPr>
                <w:lang w:eastAsia="sl-SI"/>
              </w:rPr>
              <w:t>IZBIRA PROJEKTOV OBNOVE</w:t>
            </w:r>
          </w:p>
        </w:tc>
      </w:tr>
      <w:tr w:rsidR="00DC0806" w:rsidRPr="00DC0806" w14:paraId="2054FFFC" w14:textId="77777777" w:rsidTr="00BD3C4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25D46" w14:textId="77777777" w:rsidR="00BD3C4A" w:rsidRPr="00DC0806" w:rsidRDefault="00BD3C4A" w:rsidP="00BD3C4A">
            <w:pPr>
              <w:pStyle w:val="Brezrazmikov"/>
              <w:jc w:val="center"/>
              <w:rPr>
                <w:sz w:val="21"/>
                <w:szCs w:val="21"/>
                <w:lang w:eastAsia="sl-SI"/>
              </w:rPr>
            </w:pPr>
            <w:r w:rsidRPr="00DC0806">
              <w:rPr>
                <w:sz w:val="21"/>
                <w:szCs w:val="21"/>
                <w:lang w:eastAsia="sl-SI"/>
              </w:rPr>
              <w:t>LASTNIŠTVO OBJEKTA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4A14" w14:textId="155E6618" w:rsidR="00BD3C4A" w:rsidRPr="00DC0806" w:rsidRDefault="00DC0806" w:rsidP="00BD3C4A">
            <w:pPr>
              <w:pStyle w:val="Brezrazmikov"/>
              <w:jc w:val="center"/>
              <w:rPr>
                <w:sz w:val="18"/>
                <w:szCs w:val="18"/>
                <w:lang w:eastAsia="sl-SI"/>
              </w:rPr>
            </w:pPr>
            <w:r w:rsidRPr="00DC0806">
              <w:rPr>
                <w:sz w:val="18"/>
                <w:szCs w:val="18"/>
                <w:lang w:eastAsia="sl-SI"/>
              </w:rPr>
              <w:t xml:space="preserve">OBČINA               je </w:t>
            </w:r>
            <w:r w:rsidR="00BD3C4A" w:rsidRPr="00DC0806">
              <w:rPr>
                <w:sz w:val="18"/>
                <w:szCs w:val="18"/>
                <w:lang w:eastAsia="sl-SI"/>
              </w:rPr>
              <w:t xml:space="preserve">lastnik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C0A7" w14:textId="4C1FF740" w:rsidR="00BD3C4A" w:rsidRPr="00DC0806" w:rsidRDefault="00DC0806" w:rsidP="00BD3C4A">
            <w:pPr>
              <w:pStyle w:val="Brezrazmikov"/>
              <w:jc w:val="center"/>
              <w:rPr>
                <w:sz w:val="18"/>
                <w:szCs w:val="18"/>
                <w:lang w:eastAsia="sl-SI"/>
              </w:rPr>
            </w:pPr>
            <w:r w:rsidRPr="00DC0806">
              <w:rPr>
                <w:sz w:val="18"/>
                <w:szCs w:val="18"/>
                <w:lang w:eastAsia="sl-SI"/>
              </w:rPr>
              <w:t xml:space="preserve">PRIJAVITELJ       je </w:t>
            </w:r>
            <w:r w:rsidR="00BD3C4A" w:rsidRPr="00DC0806">
              <w:rPr>
                <w:sz w:val="18"/>
                <w:szCs w:val="18"/>
                <w:lang w:eastAsia="sl-SI"/>
              </w:rPr>
              <w:t xml:space="preserve">lastnik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82EA" w14:textId="77777777" w:rsidR="00BD3C4A" w:rsidRPr="00DC0806" w:rsidRDefault="00BD3C4A" w:rsidP="00BD3C4A">
            <w:pPr>
              <w:pStyle w:val="Brezrazmikov"/>
              <w:jc w:val="center"/>
              <w:rPr>
                <w:sz w:val="18"/>
                <w:szCs w:val="18"/>
                <w:lang w:eastAsia="sl-SI"/>
              </w:rPr>
            </w:pPr>
            <w:r w:rsidRPr="00DC0806">
              <w:rPr>
                <w:sz w:val="18"/>
                <w:szCs w:val="18"/>
                <w:lang w:eastAsia="sl-SI"/>
              </w:rPr>
              <w:t>PRIJAVITELJ        je upravljavec</w:t>
            </w:r>
          </w:p>
        </w:tc>
      </w:tr>
      <w:tr w:rsidR="00DC0806" w:rsidRPr="00DC0806" w14:paraId="417A41D2" w14:textId="77777777" w:rsidTr="00BD3C4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77ED2A21" w14:textId="77777777" w:rsidR="00BD3C4A" w:rsidRPr="00DC0806" w:rsidRDefault="00BD3C4A" w:rsidP="00BD3C4A">
            <w:pPr>
              <w:pStyle w:val="Brezrazmikov"/>
              <w:jc w:val="center"/>
              <w:rPr>
                <w:sz w:val="21"/>
                <w:szCs w:val="21"/>
                <w:lang w:eastAsia="sl-SI"/>
              </w:rPr>
            </w:pPr>
            <w:r w:rsidRPr="00DC0806">
              <w:rPr>
                <w:sz w:val="21"/>
                <w:szCs w:val="21"/>
                <w:lang w:eastAsia="sl-SI"/>
              </w:rPr>
              <w:t>TOČKE ZA IZBIRO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60762E0B" w14:textId="77777777" w:rsidR="00BD3C4A" w:rsidRPr="00DC0806" w:rsidRDefault="00BD3C4A" w:rsidP="00BD3C4A">
            <w:pPr>
              <w:pStyle w:val="Brezrazmikov"/>
              <w:jc w:val="center"/>
              <w:rPr>
                <w:lang w:eastAsia="sl-SI"/>
              </w:rPr>
            </w:pPr>
            <w:r w:rsidRPr="00DC0806">
              <w:rPr>
                <w:lang w:eastAsia="sl-SI"/>
              </w:rPr>
              <w:t>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30D15827" w14:textId="77777777" w:rsidR="00BD3C4A" w:rsidRPr="00DC0806" w:rsidRDefault="00BD3C4A" w:rsidP="00BD3C4A">
            <w:pPr>
              <w:pStyle w:val="Brezrazmikov"/>
              <w:jc w:val="center"/>
              <w:rPr>
                <w:lang w:eastAsia="sl-SI"/>
              </w:rPr>
            </w:pPr>
            <w:r w:rsidRPr="00DC0806">
              <w:rPr>
                <w:lang w:eastAsia="sl-SI"/>
              </w:rPr>
              <w:t>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6A2FA92E" w14:textId="77777777" w:rsidR="00BD3C4A" w:rsidRPr="00DC0806" w:rsidRDefault="00BD3C4A" w:rsidP="00BD3C4A">
            <w:pPr>
              <w:pStyle w:val="Brezrazmikov"/>
              <w:jc w:val="center"/>
              <w:rPr>
                <w:lang w:eastAsia="sl-SI"/>
              </w:rPr>
            </w:pPr>
            <w:r w:rsidRPr="00DC0806">
              <w:rPr>
                <w:lang w:eastAsia="sl-SI"/>
              </w:rPr>
              <w:t>5</w:t>
            </w:r>
          </w:p>
        </w:tc>
      </w:tr>
      <w:tr w:rsidR="00DC0806" w:rsidRPr="00DC0806" w14:paraId="65C200BD" w14:textId="77777777" w:rsidTr="00BD3C4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F5A7" w14:textId="77777777" w:rsidR="00BD3C4A" w:rsidRPr="00DC0806" w:rsidRDefault="00BD3C4A" w:rsidP="00BD3C4A">
            <w:pPr>
              <w:pStyle w:val="Brezrazmikov"/>
              <w:jc w:val="center"/>
              <w:rPr>
                <w:sz w:val="21"/>
                <w:szCs w:val="21"/>
                <w:lang w:eastAsia="sl-SI"/>
              </w:rPr>
            </w:pPr>
            <w:r w:rsidRPr="00DC0806">
              <w:rPr>
                <w:sz w:val="21"/>
                <w:szCs w:val="21"/>
                <w:lang w:eastAsia="sl-SI"/>
              </w:rPr>
              <w:t>DELEŽ  LASTNIH SREDSTEV PRIJAVITELJA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AB69" w14:textId="77777777" w:rsidR="00BD3C4A" w:rsidRPr="00DC0806" w:rsidRDefault="00BD3C4A" w:rsidP="00BD3C4A">
            <w:pPr>
              <w:pStyle w:val="Brezrazmikov"/>
              <w:jc w:val="center"/>
              <w:rPr>
                <w:sz w:val="18"/>
                <w:szCs w:val="18"/>
                <w:lang w:eastAsia="sl-SI"/>
              </w:rPr>
            </w:pPr>
            <w:r w:rsidRPr="00DC0806">
              <w:rPr>
                <w:sz w:val="18"/>
                <w:szCs w:val="18"/>
                <w:lang w:eastAsia="sl-SI"/>
              </w:rPr>
              <w:t>50 % in več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A746" w14:textId="77777777" w:rsidR="00BD3C4A" w:rsidRPr="00DC0806" w:rsidRDefault="00BD3C4A" w:rsidP="00BD3C4A">
            <w:pPr>
              <w:pStyle w:val="Brezrazmikov"/>
              <w:jc w:val="center"/>
              <w:rPr>
                <w:sz w:val="18"/>
                <w:szCs w:val="18"/>
                <w:lang w:eastAsia="sl-SI"/>
              </w:rPr>
            </w:pPr>
            <w:r w:rsidRPr="00DC0806">
              <w:rPr>
                <w:sz w:val="18"/>
                <w:szCs w:val="18"/>
                <w:lang w:eastAsia="sl-SI"/>
              </w:rPr>
              <w:t>25 do 50 %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F0E3" w14:textId="77777777" w:rsidR="00BD3C4A" w:rsidRPr="00DC0806" w:rsidRDefault="00BD3C4A" w:rsidP="00BD3C4A">
            <w:pPr>
              <w:pStyle w:val="Brezrazmikov"/>
              <w:jc w:val="center"/>
              <w:rPr>
                <w:sz w:val="18"/>
                <w:szCs w:val="18"/>
                <w:lang w:eastAsia="sl-SI"/>
              </w:rPr>
            </w:pPr>
            <w:r w:rsidRPr="00DC0806">
              <w:rPr>
                <w:sz w:val="18"/>
                <w:szCs w:val="18"/>
                <w:lang w:eastAsia="sl-SI"/>
              </w:rPr>
              <w:t>manj kot 25 %</w:t>
            </w:r>
          </w:p>
        </w:tc>
      </w:tr>
      <w:tr w:rsidR="00DC0806" w:rsidRPr="00DC0806" w14:paraId="6B3B2D26" w14:textId="77777777" w:rsidTr="00BD3C4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5EA34F6A" w14:textId="77777777" w:rsidR="00BD3C4A" w:rsidRPr="00DC0806" w:rsidRDefault="00BD3C4A" w:rsidP="00BD3C4A">
            <w:pPr>
              <w:pStyle w:val="Brezrazmikov"/>
              <w:jc w:val="center"/>
              <w:rPr>
                <w:sz w:val="21"/>
                <w:szCs w:val="21"/>
                <w:lang w:eastAsia="sl-SI"/>
              </w:rPr>
            </w:pPr>
            <w:r w:rsidRPr="00DC0806">
              <w:rPr>
                <w:sz w:val="21"/>
                <w:szCs w:val="21"/>
                <w:lang w:eastAsia="sl-SI"/>
              </w:rPr>
              <w:t>TOČKE ZA IZBIRO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3A2A7FE8" w14:textId="77777777" w:rsidR="00BD3C4A" w:rsidRPr="00DC0806" w:rsidRDefault="00BD3C4A" w:rsidP="00BD3C4A">
            <w:pPr>
              <w:pStyle w:val="Brezrazmikov"/>
              <w:jc w:val="center"/>
              <w:rPr>
                <w:lang w:eastAsia="sl-SI"/>
              </w:rPr>
            </w:pPr>
            <w:r w:rsidRPr="00DC0806">
              <w:rPr>
                <w:lang w:eastAsia="sl-SI"/>
              </w:rPr>
              <w:t>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0B79BE6D" w14:textId="77777777" w:rsidR="00BD3C4A" w:rsidRPr="00DC0806" w:rsidRDefault="00BD3C4A" w:rsidP="00BD3C4A">
            <w:pPr>
              <w:pStyle w:val="Brezrazmikov"/>
              <w:jc w:val="center"/>
              <w:rPr>
                <w:lang w:eastAsia="sl-SI"/>
              </w:rPr>
            </w:pPr>
            <w:r w:rsidRPr="00DC0806">
              <w:rPr>
                <w:lang w:eastAsia="sl-SI"/>
              </w:rPr>
              <w:t>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588B1897" w14:textId="77777777" w:rsidR="00BD3C4A" w:rsidRPr="00DC0806" w:rsidRDefault="00BD3C4A" w:rsidP="00BD3C4A">
            <w:pPr>
              <w:pStyle w:val="Brezrazmikov"/>
              <w:jc w:val="center"/>
              <w:rPr>
                <w:lang w:eastAsia="sl-SI"/>
              </w:rPr>
            </w:pPr>
            <w:r w:rsidRPr="00DC0806">
              <w:rPr>
                <w:lang w:eastAsia="sl-SI"/>
              </w:rPr>
              <w:t>5</w:t>
            </w:r>
          </w:p>
        </w:tc>
      </w:tr>
      <w:tr w:rsidR="00DC0806" w:rsidRPr="00DC0806" w14:paraId="55D144B7" w14:textId="77777777" w:rsidTr="00BD3C4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F1E8" w14:textId="77777777" w:rsidR="00BD3C4A" w:rsidRPr="00DC0806" w:rsidRDefault="00BD3C4A" w:rsidP="00BD3C4A">
            <w:pPr>
              <w:pStyle w:val="Brezrazmikov"/>
              <w:jc w:val="center"/>
              <w:rPr>
                <w:sz w:val="21"/>
                <w:szCs w:val="21"/>
                <w:lang w:eastAsia="sl-SI"/>
              </w:rPr>
            </w:pPr>
            <w:r w:rsidRPr="00DC0806">
              <w:rPr>
                <w:sz w:val="21"/>
                <w:szCs w:val="21"/>
                <w:lang w:eastAsia="sl-SI"/>
              </w:rPr>
              <w:t>GLAVNI NAMEN UPORABE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28B9" w14:textId="77777777" w:rsidR="00BD3C4A" w:rsidRPr="00DC0806" w:rsidRDefault="00BD3C4A" w:rsidP="00BD3C4A">
            <w:pPr>
              <w:pStyle w:val="Brezrazmikov"/>
              <w:jc w:val="center"/>
              <w:rPr>
                <w:sz w:val="18"/>
                <w:szCs w:val="18"/>
                <w:lang w:eastAsia="sl-SI"/>
              </w:rPr>
            </w:pPr>
            <w:r w:rsidRPr="00DC0806">
              <w:rPr>
                <w:sz w:val="18"/>
                <w:szCs w:val="18"/>
                <w:lang w:eastAsia="sl-SI"/>
              </w:rPr>
              <w:t>ŠV-USM, KŠ, VŠ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1A12" w14:textId="77777777" w:rsidR="00BD3C4A" w:rsidRPr="00DC0806" w:rsidRDefault="00BD3C4A" w:rsidP="00BD3C4A">
            <w:pPr>
              <w:pStyle w:val="Brezrazmikov"/>
              <w:jc w:val="center"/>
              <w:rPr>
                <w:sz w:val="18"/>
                <w:szCs w:val="18"/>
                <w:lang w:eastAsia="sl-SI"/>
              </w:rPr>
            </w:pPr>
            <w:r w:rsidRPr="00DC0806">
              <w:rPr>
                <w:sz w:val="18"/>
                <w:szCs w:val="18"/>
                <w:lang w:eastAsia="sl-SI"/>
              </w:rPr>
              <w:t>RE, ŠSTA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0EB6" w14:textId="77777777" w:rsidR="00BD3C4A" w:rsidRPr="00DC0806" w:rsidRDefault="00BD3C4A" w:rsidP="00BD3C4A">
            <w:pPr>
              <w:pStyle w:val="Brezrazmikov"/>
              <w:jc w:val="center"/>
              <w:rPr>
                <w:sz w:val="18"/>
                <w:szCs w:val="18"/>
                <w:lang w:eastAsia="sl-SI"/>
              </w:rPr>
            </w:pPr>
            <w:r w:rsidRPr="00DC0806">
              <w:rPr>
                <w:sz w:val="18"/>
                <w:szCs w:val="18"/>
                <w:lang w:eastAsia="sl-SI"/>
              </w:rPr>
              <w:t>niso izvajalci LPŠ</w:t>
            </w:r>
          </w:p>
        </w:tc>
      </w:tr>
      <w:tr w:rsidR="00DC0806" w:rsidRPr="00DC0806" w14:paraId="0BE25165" w14:textId="77777777" w:rsidTr="00BD3C4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58461033" w14:textId="77777777" w:rsidR="00BD3C4A" w:rsidRPr="00DC0806" w:rsidRDefault="00BD3C4A" w:rsidP="00BD3C4A">
            <w:pPr>
              <w:pStyle w:val="Brezrazmikov"/>
              <w:jc w:val="center"/>
              <w:rPr>
                <w:sz w:val="21"/>
                <w:szCs w:val="21"/>
                <w:lang w:eastAsia="sl-SI"/>
              </w:rPr>
            </w:pPr>
            <w:r w:rsidRPr="00DC0806">
              <w:rPr>
                <w:sz w:val="21"/>
                <w:szCs w:val="21"/>
                <w:lang w:eastAsia="sl-SI"/>
              </w:rPr>
              <w:t>TOČKE ZA IZBIRO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12E847B3" w14:textId="77777777" w:rsidR="00BD3C4A" w:rsidRPr="00DC0806" w:rsidRDefault="00BD3C4A" w:rsidP="00BD3C4A">
            <w:pPr>
              <w:pStyle w:val="Brezrazmikov"/>
              <w:jc w:val="center"/>
              <w:rPr>
                <w:lang w:eastAsia="sl-SI"/>
              </w:rPr>
            </w:pPr>
            <w:r w:rsidRPr="00DC0806">
              <w:rPr>
                <w:lang w:eastAsia="sl-SI"/>
              </w:rPr>
              <w:t>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74136954" w14:textId="77777777" w:rsidR="00BD3C4A" w:rsidRPr="00DC0806" w:rsidRDefault="00BD3C4A" w:rsidP="00BD3C4A">
            <w:pPr>
              <w:pStyle w:val="Brezrazmikov"/>
              <w:jc w:val="center"/>
              <w:rPr>
                <w:lang w:eastAsia="sl-SI"/>
              </w:rPr>
            </w:pPr>
            <w:r w:rsidRPr="00DC0806">
              <w:rPr>
                <w:lang w:eastAsia="sl-SI"/>
              </w:rPr>
              <w:t>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27BCAA69" w14:textId="77777777" w:rsidR="00BD3C4A" w:rsidRPr="00DC0806" w:rsidRDefault="00BD3C4A" w:rsidP="00BD3C4A">
            <w:pPr>
              <w:pStyle w:val="Brezrazmikov"/>
              <w:jc w:val="center"/>
              <w:rPr>
                <w:lang w:eastAsia="sl-SI"/>
              </w:rPr>
            </w:pPr>
            <w:r w:rsidRPr="00DC0806">
              <w:rPr>
                <w:lang w:eastAsia="sl-SI"/>
              </w:rPr>
              <w:t>5</w:t>
            </w:r>
          </w:p>
        </w:tc>
      </w:tr>
      <w:tr w:rsidR="00DC0806" w:rsidRPr="00DC0806" w14:paraId="7CA57988" w14:textId="77777777" w:rsidTr="00BD3C4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3B9A" w14:textId="77777777" w:rsidR="00BD3C4A" w:rsidRPr="00DC0806" w:rsidRDefault="00BD3C4A" w:rsidP="00BD3C4A">
            <w:pPr>
              <w:pStyle w:val="Brezrazmikov"/>
              <w:jc w:val="center"/>
              <w:rPr>
                <w:sz w:val="21"/>
                <w:szCs w:val="21"/>
                <w:lang w:eastAsia="sl-SI"/>
              </w:rPr>
            </w:pPr>
            <w:r w:rsidRPr="00DC0806">
              <w:rPr>
                <w:sz w:val="21"/>
                <w:szCs w:val="21"/>
                <w:lang w:eastAsia="sl-SI"/>
              </w:rPr>
              <w:t>PREDVIDENI ČAS ZAKLJUČKA DEL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475A" w14:textId="77777777" w:rsidR="00BD3C4A" w:rsidRPr="00DC0806" w:rsidRDefault="00BD3C4A" w:rsidP="00BD3C4A">
            <w:pPr>
              <w:pStyle w:val="Brezrazmikov"/>
              <w:jc w:val="center"/>
              <w:rPr>
                <w:sz w:val="18"/>
                <w:szCs w:val="18"/>
                <w:lang w:eastAsia="sl-SI"/>
              </w:rPr>
            </w:pPr>
            <w:r w:rsidRPr="00DC0806">
              <w:rPr>
                <w:sz w:val="18"/>
                <w:szCs w:val="18"/>
                <w:lang w:eastAsia="sl-SI"/>
              </w:rPr>
              <w:t>v letu objave JR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41AE" w14:textId="77777777" w:rsidR="00BD3C4A" w:rsidRPr="00DC0806" w:rsidRDefault="00BD3C4A" w:rsidP="00BD3C4A">
            <w:pPr>
              <w:pStyle w:val="Brezrazmikov"/>
              <w:jc w:val="center"/>
              <w:rPr>
                <w:sz w:val="18"/>
                <w:szCs w:val="18"/>
                <w:lang w:eastAsia="sl-SI"/>
              </w:rPr>
            </w:pPr>
            <w:r w:rsidRPr="00DC0806">
              <w:rPr>
                <w:sz w:val="18"/>
                <w:szCs w:val="18"/>
                <w:lang w:eastAsia="sl-SI"/>
              </w:rPr>
              <w:t>eno leto po objavi JR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7EF6" w14:textId="77777777" w:rsidR="00BD3C4A" w:rsidRPr="00DC0806" w:rsidRDefault="00BD3C4A" w:rsidP="00BD3C4A">
            <w:pPr>
              <w:pStyle w:val="Brezrazmikov"/>
              <w:jc w:val="center"/>
              <w:rPr>
                <w:sz w:val="18"/>
                <w:szCs w:val="18"/>
                <w:lang w:eastAsia="sl-SI"/>
              </w:rPr>
            </w:pPr>
            <w:r w:rsidRPr="00DC0806">
              <w:rPr>
                <w:sz w:val="18"/>
                <w:szCs w:val="18"/>
                <w:lang w:eastAsia="sl-SI"/>
              </w:rPr>
              <w:t>več let po objavi JR</w:t>
            </w:r>
          </w:p>
        </w:tc>
      </w:tr>
      <w:tr w:rsidR="00DC0806" w:rsidRPr="00DC0806" w14:paraId="6F89B6BF" w14:textId="77777777" w:rsidTr="00BD3C4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73345243" w14:textId="77777777" w:rsidR="00BD3C4A" w:rsidRPr="00DC0806" w:rsidRDefault="00BD3C4A" w:rsidP="00BD3C4A">
            <w:pPr>
              <w:pStyle w:val="Brezrazmikov"/>
              <w:jc w:val="center"/>
              <w:rPr>
                <w:sz w:val="21"/>
                <w:szCs w:val="21"/>
                <w:lang w:eastAsia="sl-SI"/>
              </w:rPr>
            </w:pPr>
            <w:r w:rsidRPr="00DC0806">
              <w:rPr>
                <w:sz w:val="21"/>
                <w:szCs w:val="21"/>
                <w:lang w:eastAsia="sl-SI"/>
              </w:rPr>
              <w:t>TOČKE ZA IZBIRO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3944B7EC" w14:textId="77777777" w:rsidR="00BD3C4A" w:rsidRPr="00DC0806" w:rsidRDefault="00BD3C4A" w:rsidP="00BD3C4A">
            <w:pPr>
              <w:pStyle w:val="Brezrazmikov"/>
              <w:jc w:val="center"/>
              <w:rPr>
                <w:lang w:eastAsia="sl-SI"/>
              </w:rPr>
            </w:pPr>
            <w:r w:rsidRPr="00DC0806">
              <w:rPr>
                <w:lang w:eastAsia="sl-SI"/>
              </w:rPr>
              <w:t>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1C509BA6" w14:textId="77777777" w:rsidR="00BD3C4A" w:rsidRPr="00DC0806" w:rsidRDefault="00BD3C4A" w:rsidP="00BD3C4A">
            <w:pPr>
              <w:pStyle w:val="Brezrazmikov"/>
              <w:jc w:val="center"/>
              <w:rPr>
                <w:lang w:eastAsia="sl-SI"/>
              </w:rPr>
            </w:pPr>
            <w:r w:rsidRPr="00DC0806">
              <w:rPr>
                <w:lang w:eastAsia="sl-SI"/>
              </w:rPr>
              <w:t>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5B6FEAA6" w14:textId="77777777" w:rsidR="00BD3C4A" w:rsidRPr="00DC0806" w:rsidRDefault="00BD3C4A" w:rsidP="00BD3C4A">
            <w:pPr>
              <w:pStyle w:val="Brezrazmikov"/>
              <w:jc w:val="center"/>
              <w:rPr>
                <w:lang w:eastAsia="sl-SI"/>
              </w:rPr>
            </w:pPr>
            <w:r w:rsidRPr="00DC0806">
              <w:rPr>
                <w:lang w:eastAsia="sl-SI"/>
              </w:rPr>
              <w:t>5</w:t>
            </w:r>
          </w:p>
        </w:tc>
      </w:tr>
    </w:tbl>
    <w:p w14:paraId="7B095C16" w14:textId="77777777" w:rsidR="00BD3C4A" w:rsidRPr="00DC0806" w:rsidRDefault="00BD3C4A" w:rsidP="00BD3C4A">
      <w:pPr>
        <w:pStyle w:val="Brezrazmikov"/>
        <w:rPr>
          <w:sz w:val="10"/>
          <w:szCs w:val="10"/>
        </w:rPr>
      </w:pPr>
    </w:p>
    <w:p w14:paraId="1E55425C" w14:textId="5FF876D8" w:rsidR="00C66050" w:rsidRPr="00DC0806" w:rsidRDefault="00C66050" w:rsidP="00BD3C4A">
      <w:pPr>
        <w:pStyle w:val="Brezrazmikov"/>
      </w:pPr>
      <w:r w:rsidRPr="00DC0806">
        <w:t>Komisija za izvedbo JR na osnovi meril za izbiro oceni prispel</w:t>
      </w:r>
      <w:r w:rsidR="00AD49FD">
        <w:t>ih</w:t>
      </w:r>
      <w:r w:rsidRPr="00DC0806">
        <w:t xml:space="preserve"> vlog in pripravi </w:t>
      </w:r>
      <w:r w:rsidR="00AD49FD">
        <w:t xml:space="preserve">argumentiran </w:t>
      </w:r>
      <w:r w:rsidRPr="00DC0806">
        <w:t>predlog izbora</w:t>
      </w:r>
      <w:r w:rsidR="00F7053E">
        <w:t>.</w:t>
      </w:r>
      <w:r w:rsidRPr="00DC0806">
        <w:t xml:space="preserve"> </w:t>
      </w:r>
    </w:p>
    <w:p w14:paraId="5B35657F" w14:textId="77777777" w:rsidR="00C66050" w:rsidRPr="00DC0806" w:rsidRDefault="00C66050" w:rsidP="00C7140A">
      <w:pPr>
        <w:pStyle w:val="Brezrazmikov"/>
        <w:rPr>
          <w:rFonts w:eastAsia="Times New Roman"/>
          <w:sz w:val="16"/>
          <w:szCs w:val="16"/>
          <w:lang w:eastAsia="sl-SI"/>
        </w:rPr>
      </w:pPr>
    </w:p>
    <w:p w14:paraId="33ACE970" w14:textId="77C88F7B" w:rsidR="00722336" w:rsidRPr="00E21370" w:rsidRDefault="00722336" w:rsidP="00E21370">
      <w:pPr>
        <w:pStyle w:val="Brezrazmikov"/>
        <w:jc w:val="center"/>
        <w:rPr>
          <w:sz w:val="28"/>
          <w:szCs w:val="28"/>
        </w:rPr>
      </w:pPr>
      <w:bookmarkStart w:id="4" w:name="_Hlk23429173"/>
      <w:bookmarkEnd w:id="3"/>
      <w:r w:rsidRPr="00E21370">
        <w:rPr>
          <w:sz w:val="28"/>
          <w:szCs w:val="28"/>
        </w:rPr>
        <w:t>ORGANIZIRANO</w:t>
      </w:r>
      <w:r w:rsidR="00076703" w:rsidRPr="00E21370">
        <w:rPr>
          <w:sz w:val="28"/>
          <w:szCs w:val="28"/>
        </w:rPr>
        <w:t>S</w:t>
      </w:r>
      <w:r w:rsidRPr="00E21370">
        <w:rPr>
          <w:sz w:val="28"/>
          <w:szCs w:val="28"/>
        </w:rPr>
        <w:t>T V ŠPORTU</w:t>
      </w:r>
    </w:p>
    <w:p w14:paraId="0B843ACB" w14:textId="77777777" w:rsidR="00E40C5F" w:rsidRPr="00E21370" w:rsidRDefault="00E40C5F" w:rsidP="005708C5">
      <w:pPr>
        <w:pStyle w:val="Brezrazmikov"/>
        <w:jc w:val="center"/>
        <w:rPr>
          <w:sz w:val="24"/>
          <w:szCs w:val="24"/>
        </w:rPr>
      </w:pPr>
      <w:r w:rsidRPr="00E21370">
        <w:rPr>
          <w:sz w:val="24"/>
          <w:szCs w:val="24"/>
        </w:rPr>
        <w:t>MERILA ZA VREDNOTENJE</w:t>
      </w:r>
      <w:r w:rsidR="00A8614F" w:rsidRPr="00E21370">
        <w:rPr>
          <w:sz w:val="24"/>
          <w:szCs w:val="24"/>
        </w:rPr>
        <w:t xml:space="preserve"> </w:t>
      </w:r>
      <w:r w:rsidRPr="00E21370">
        <w:rPr>
          <w:sz w:val="24"/>
          <w:szCs w:val="24"/>
        </w:rPr>
        <w:t>DELOVANJA ŠPORTNIH DRUŠTEV</w:t>
      </w:r>
    </w:p>
    <w:p w14:paraId="6AD02DB3" w14:textId="77777777" w:rsidR="005708C5" w:rsidRPr="00E21370" w:rsidRDefault="005708C5" w:rsidP="005708C5">
      <w:pPr>
        <w:pStyle w:val="Brezrazmikov"/>
        <w:rPr>
          <w:sz w:val="21"/>
          <w:szCs w:val="21"/>
        </w:rPr>
      </w:pPr>
      <w:r w:rsidRPr="00E21370">
        <w:rPr>
          <w:sz w:val="21"/>
          <w:szCs w:val="21"/>
        </w:rPr>
        <w:t>Pri vrednotenju delovanja športnih društev in njihovih zvez se upoštevajo naslednja merila:</w:t>
      </w:r>
    </w:p>
    <w:p w14:paraId="4F760F75" w14:textId="52CA9595" w:rsidR="005708C5" w:rsidRPr="00E21370" w:rsidRDefault="007549D2">
      <w:pPr>
        <w:pStyle w:val="Brezrazmikov"/>
        <w:numPr>
          <w:ilvl w:val="0"/>
          <w:numId w:val="41"/>
        </w:numPr>
        <w:jc w:val="both"/>
        <w:rPr>
          <w:sz w:val="21"/>
          <w:szCs w:val="21"/>
        </w:rPr>
      </w:pPr>
      <w:r w:rsidRPr="00E21370">
        <w:rPr>
          <w:sz w:val="21"/>
          <w:szCs w:val="21"/>
        </w:rPr>
        <w:t>LOKALNI POMEN</w:t>
      </w:r>
      <w:r w:rsidR="005708C5" w:rsidRPr="00E21370">
        <w:rPr>
          <w:sz w:val="21"/>
          <w:szCs w:val="21"/>
        </w:rPr>
        <w:t>: tradicija neprekinjenega delovanja po podatkih AJPES,</w:t>
      </w:r>
    </w:p>
    <w:p w14:paraId="7F3BD6D7" w14:textId="38DEA611" w:rsidR="005708C5" w:rsidRPr="00E21370" w:rsidRDefault="005708C5">
      <w:pPr>
        <w:pStyle w:val="Brezrazmikov"/>
        <w:numPr>
          <w:ilvl w:val="0"/>
          <w:numId w:val="41"/>
        </w:numPr>
        <w:jc w:val="both"/>
        <w:rPr>
          <w:sz w:val="21"/>
          <w:szCs w:val="21"/>
        </w:rPr>
      </w:pPr>
      <w:r w:rsidRPr="00E21370">
        <w:rPr>
          <w:sz w:val="21"/>
          <w:szCs w:val="21"/>
        </w:rPr>
        <w:t>ORGANIZIRANOST: število aktivnih članov po podatkih</w:t>
      </w:r>
      <w:r w:rsidR="007C4E61" w:rsidRPr="00E21370">
        <w:rPr>
          <w:sz w:val="21"/>
          <w:szCs w:val="21"/>
        </w:rPr>
        <w:t xml:space="preserve"> izvajalca</w:t>
      </w:r>
      <w:r w:rsidR="007549D2" w:rsidRPr="00E21370">
        <w:rPr>
          <w:sz w:val="21"/>
          <w:szCs w:val="21"/>
        </w:rPr>
        <w:t xml:space="preserve"> (plačana članarina)</w:t>
      </w:r>
      <w:r w:rsidR="007C4E61" w:rsidRPr="00E21370">
        <w:rPr>
          <w:sz w:val="21"/>
          <w:szCs w:val="21"/>
        </w:rPr>
        <w:t>,</w:t>
      </w:r>
    </w:p>
    <w:p w14:paraId="70C8EB31" w14:textId="77777777" w:rsidR="007549D2" w:rsidRPr="00E21370" w:rsidRDefault="007549D2" w:rsidP="007549D2">
      <w:pPr>
        <w:pStyle w:val="Brezrazmikov"/>
        <w:numPr>
          <w:ilvl w:val="0"/>
          <w:numId w:val="41"/>
        </w:numPr>
        <w:jc w:val="both"/>
        <w:rPr>
          <w:sz w:val="21"/>
          <w:szCs w:val="21"/>
        </w:rPr>
      </w:pPr>
      <w:r w:rsidRPr="00E21370">
        <w:rPr>
          <w:sz w:val="21"/>
          <w:szCs w:val="21"/>
        </w:rPr>
        <w:t>KONKURENČNOST: registrirani športniki pri NPŠZ (podatki OKS-ZŠZ),</w:t>
      </w:r>
    </w:p>
    <w:p w14:paraId="6A794CEE" w14:textId="77777777" w:rsidR="00315411" w:rsidRPr="00E21370" w:rsidRDefault="00A8614F" w:rsidP="00315411">
      <w:pPr>
        <w:pStyle w:val="Brezrazmikov"/>
        <w:jc w:val="both"/>
        <w:rPr>
          <w:sz w:val="21"/>
          <w:szCs w:val="21"/>
        </w:rPr>
      </w:pPr>
      <w:r w:rsidRPr="00E21370">
        <w:rPr>
          <w:sz w:val="21"/>
          <w:szCs w:val="21"/>
        </w:rPr>
        <w:t>P</w:t>
      </w:r>
      <w:r w:rsidR="00315411" w:rsidRPr="00E21370">
        <w:rPr>
          <w:sz w:val="21"/>
          <w:szCs w:val="21"/>
        </w:rPr>
        <w:t xml:space="preserve">ri vsakem merilu </w:t>
      </w:r>
      <w:r w:rsidRPr="00E21370">
        <w:rPr>
          <w:sz w:val="21"/>
          <w:szCs w:val="21"/>
        </w:rPr>
        <w:t xml:space="preserve">največji možni obseg </w:t>
      </w:r>
      <w:r w:rsidR="00315411" w:rsidRPr="00E21370">
        <w:rPr>
          <w:sz w:val="21"/>
          <w:szCs w:val="21"/>
        </w:rPr>
        <w:t>ne</w:t>
      </w:r>
      <w:r w:rsidRPr="00E21370">
        <w:rPr>
          <w:sz w:val="21"/>
          <w:szCs w:val="21"/>
        </w:rPr>
        <w:t xml:space="preserve"> more preseči</w:t>
      </w:r>
      <w:r w:rsidR="00315411" w:rsidRPr="00E21370">
        <w:rPr>
          <w:sz w:val="21"/>
          <w:szCs w:val="21"/>
        </w:rPr>
        <w:t xml:space="preserve"> 100</w:t>
      </w:r>
      <w:r w:rsidRPr="00E21370">
        <w:rPr>
          <w:sz w:val="21"/>
          <w:szCs w:val="21"/>
        </w:rPr>
        <w:t xml:space="preserve"> točk, največje skupno število točk znaša 300!</w:t>
      </w:r>
    </w:p>
    <w:p w14:paraId="4A892A1E" w14:textId="77777777" w:rsidR="00E40C5F" w:rsidRPr="00F264C9" w:rsidRDefault="00E40C5F" w:rsidP="005D30AA">
      <w:pPr>
        <w:pStyle w:val="Brezrazmikov"/>
        <w:rPr>
          <w:color w:val="0070C0"/>
          <w:sz w:val="10"/>
          <w:szCs w:val="10"/>
        </w:rPr>
      </w:pPr>
    </w:p>
    <w:p w14:paraId="0B218AB5" w14:textId="77777777" w:rsidR="008851CA" w:rsidRPr="00E21370" w:rsidRDefault="008851CA" w:rsidP="008851CA">
      <w:pPr>
        <w:pStyle w:val="Brezrazmikov"/>
        <w:jc w:val="both"/>
        <w:rPr>
          <w:iCs/>
          <w:sz w:val="21"/>
          <w:szCs w:val="21"/>
        </w:rPr>
      </w:pPr>
      <w:r w:rsidRPr="00E21370">
        <w:rPr>
          <w:iCs/>
          <w:sz w:val="21"/>
          <w:szCs w:val="21"/>
        </w:rPr>
        <w:t>S sredstvi lokalne skupnosti</w:t>
      </w:r>
      <w:r w:rsidR="00A8614F" w:rsidRPr="00E21370">
        <w:rPr>
          <w:iCs/>
          <w:sz w:val="21"/>
          <w:szCs w:val="21"/>
        </w:rPr>
        <w:t xml:space="preserve"> </w:t>
      </w:r>
      <w:r w:rsidRPr="00E21370">
        <w:rPr>
          <w:iCs/>
          <w:sz w:val="21"/>
          <w:szCs w:val="21"/>
        </w:rPr>
        <w:t>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3"/>
        <w:gridCol w:w="4252"/>
      </w:tblGrid>
      <w:tr w:rsidR="00E21370" w:rsidRPr="00E21370" w14:paraId="72B4DDE6" w14:textId="77777777" w:rsidTr="00E21370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D2F203" w14:textId="77777777" w:rsidR="00DD16C9" w:rsidRPr="00E21370" w:rsidRDefault="00DD16C9" w:rsidP="00DD16C9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ORGANIZIRANOST V ŠPORTU: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79B0FAA" w14:textId="77777777" w:rsidR="00DD16C9" w:rsidRPr="00E21370" w:rsidRDefault="00DD16C9" w:rsidP="00D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E2137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E21370" w:rsidRPr="00E21370" w14:paraId="2CAFF385" w14:textId="77777777" w:rsidTr="00E21370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B1A509" w14:textId="77777777" w:rsidR="00DD16C9" w:rsidRPr="00E21370" w:rsidRDefault="00DD16C9" w:rsidP="00DD16C9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delovanje športnih društev na lokalni ravni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7D151412" w14:textId="5034408A" w:rsidR="00DD16C9" w:rsidRPr="00E21370" w:rsidRDefault="00DD16C9" w:rsidP="00D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materialni stroški/</w:t>
            </w:r>
            <w:r w:rsidR="00E21370" w:rsidRPr="00E2137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leto ali član</w:t>
            </w:r>
            <w:r w:rsidR="007549D2" w:rsidRPr="00E2137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 in </w:t>
            </w:r>
            <w:r w:rsidR="00E21370" w:rsidRPr="00E2137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športnik</w:t>
            </w:r>
          </w:p>
        </w:tc>
      </w:tr>
    </w:tbl>
    <w:p w14:paraId="1D15C4C2" w14:textId="1B085DE4" w:rsidR="004021B8" w:rsidRPr="000F7F43" w:rsidRDefault="004021B8" w:rsidP="008851CA">
      <w:pPr>
        <w:pStyle w:val="Brezrazmikov"/>
        <w:jc w:val="both"/>
        <w:rPr>
          <w:iCs/>
          <w:color w:val="0070C0"/>
          <w:sz w:val="10"/>
          <w:szCs w:val="10"/>
        </w:rPr>
      </w:pPr>
    </w:p>
    <w:tbl>
      <w:tblPr>
        <w:tblW w:w="83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  <w:gridCol w:w="1361"/>
        <w:gridCol w:w="1361"/>
      </w:tblGrid>
      <w:tr w:rsidR="000F7F43" w:rsidRPr="000F7F43" w14:paraId="3E0725DB" w14:textId="77777777" w:rsidTr="00E21370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68C4517B" w14:textId="6DE75AE8" w:rsidR="000F7F43" w:rsidRPr="00E21370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 xml:space="preserve">PREGLEDNICA ŠT. </w:t>
            </w:r>
            <w:r w:rsidR="007065E8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7</w:t>
            </w:r>
          </w:p>
        </w:tc>
        <w:tc>
          <w:tcPr>
            <w:tcW w:w="4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AFF"/>
            <w:vAlign w:val="center"/>
            <w:hideMark/>
          </w:tcPr>
          <w:p w14:paraId="4E76C8EE" w14:textId="77777777" w:rsidR="000F7F43" w:rsidRPr="00E21370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ORGANIZIRANOST V ŠPORTU</w:t>
            </w:r>
          </w:p>
        </w:tc>
      </w:tr>
      <w:tr w:rsidR="000F7F43" w:rsidRPr="000F7F43" w14:paraId="65840A55" w14:textId="77777777" w:rsidTr="00E21370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22C5" w14:textId="77777777" w:rsidR="000F7F43" w:rsidRPr="00E21370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DELOVANJE ŠPORTNIH DRUŠTEV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9BBC" w14:textId="4BAB60FB" w:rsidR="000F7F43" w:rsidRPr="00E21370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TRADICIJA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4FAB" w14:textId="11FE00C1" w:rsidR="000F7F43" w:rsidRPr="00E21370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ČLANSTV</w:t>
            </w:r>
            <w:r w:rsidR="00E2137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1AD4" w14:textId="0B0B8972" w:rsidR="000F7F43" w:rsidRPr="00E21370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ŠPORTNIKI</w:t>
            </w:r>
          </w:p>
        </w:tc>
      </w:tr>
      <w:tr w:rsidR="000F7F43" w:rsidRPr="000F7F43" w14:paraId="4A1C86C3" w14:textId="77777777" w:rsidTr="00E21370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5E7C" w14:textId="77777777" w:rsidR="000F7F43" w:rsidRPr="00E21370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točke/leto ali točke/član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7B55" w14:textId="77777777" w:rsidR="000F7F43" w:rsidRPr="00E21370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lang w:eastAsia="sl-SI"/>
              </w:rPr>
              <w:t>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663E" w14:textId="77777777" w:rsidR="000F7F43" w:rsidRPr="00E21370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lang w:eastAsia="sl-SI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FD76" w14:textId="77777777" w:rsidR="000F7F43" w:rsidRPr="00E21370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lang w:eastAsia="sl-SI"/>
              </w:rPr>
              <w:t>0</w:t>
            </w:r>
          </w:p>
        </w:tc>
      </w:tr>
      <w:tr w:rsidR="000F7F43" w:rsidRPr="000F7F43" w14:paraId="137A7628" w14:textId="77777777" w:rsidTr="00E21370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BA16" w14:textId="77777777" w:rsidR="000F7F43" w:rsidRPr="00E21370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točke/skupina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B043" w14:textId="77777777" w:rsidR="000F7F43" w:rsidRPr="00E21370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lang w:eastAsia="sl-SI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E51D" w14:textId="77777777" w:rsidR="000F7F43" w:rsidRPr="00E21370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lang w:eastAsia="sl-SI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5D3A" w14:textId="77777777" w:rsidR="000F7F43" w:rsidRPr="00E21370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lang w:eastAsia="sl-SI"/>
              </w:rPr>
              <w:t>2</w:t>
            </w:r>
          </w:p>
        </w:tc>
      </w:tr>
      <w:tr w:rsidR="000F7F43" w:rsidRPr="000F7F43" w14:paraId="2B290FD4" w14:textId="77777777" w:rsidTr="00E21370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5C138837" w14:textId="3871E706" w:rsidR="000F7F43" w:rsidRPr="00E21370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TOČKE/MATERIALNI STROŠKI/DRUŠTVO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745D7BD8" w14:textId="77777777" w:rsidR="000F7F43" w:rsidRPr="00E21370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416513D1" w14:textId="77777777" w:rsidR="000F7F43" w:rsidRPr="00E21370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5DB606A0" w14:textId="77777777" w:rsidR="000F7F43" w:rsidRPr="00E21370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2137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100</w:t>
            </w:r>
          </w:p>
        </w:tc>
      </w:tr>
      <w:bookmarkEnd w:id="4"/>
    </w:tbl>
    <w:p w14:paraId="78084E75" w14:textId="77777777" w:rsidR="00315411" w:rsidRPr="001948D5" w:rsidRDefault="00315411" w:rsidP="00315411">
      <w:pPr>
        <w:pStyle w:val="Brezrazmikov"/>
        <w:jc w:val="both"/>
        <w:rPr>
          <w:iCs/>
          <w:sz w:val="16"/>
          <w:szCs w:val="16"/>
        </w:rPr>
      </w:pPr>
    </w:p>
    <w:p w14:paraId="71B6CCB9" w14:textId="2B1D90C4" w:rsidR="00722336" w:rsidRPr="001948D5" w:rsidRDefault="00722336" w:rsidP="00B2326F">
      <w:pPr>
        <w:pStyle w:val="Brezrazmikov"/>
        <w:jc w:val="center"/>
        <w:rPr>
          <w:sz w:val="28"/>
          <w:szCs w:val="28"/>
        </w:rPr>
      </w:pPr>
      <w:r w:rsidRPr="001948D5">
        <w:rPr>
          <w:sz w:val="28"/>
          <w:szCs w:val="28"/>
        </w:rPr>
        <w:t>ŠPORTNE PRIRED</w:t>
      </w:r>
      <w:r w:rsidR="00963395" w:rsidRPr="001948D5">
        <w:rPr>
          <w:sz w:val="28"/>
          <w:szCs w:val="28"/>
        </w:rPr>
        <w:t>I</w:t>
      </w:r>
      <w:r w:rsidRPr="001948D5">
        <w:rPr>
          <w:sz w:val="28"/>
          <w:szCs w:val="28"/>
        </w:rPr>
        <w:t>TVE</w:t>
      </w:r>
    </w:p>
    <w:p w14:paraId="7A33FBC8" w14:textId="495725CD" w:rsidR="00391DB1" w:rsidRPr="000F7F43" w:rsidRDefault="00391DB1" w:rsidP="00315411">
      <w:pPr>
        <w:pStyle w:val="Brezrazmikov"/>
        <w:jc w:val="center"/>
        <w:rPr>
          <w:color w:val="0070C0"/>
          <w:sz w:val="24"/>
          <w:szCs w:val="24"/>
        </w:rPr>
      </w:pPr>
      <w:bookmarkStart w:id="5" w:name="_Hlk23429211"/>
      <w:r w:rsidRPr="001948D5">
        <w:rPr>
          <w:sz w:val="24"/>
          <w:szCs w:val="24"/>
        </w:rPr>
        <w:t xml:space="preserve">MERILA ZA VREDNOTENJE ŠPORTNIH PRIREDITEV </w:t>
      </w:r>
    </w:p>
    <w:p w14:paraId="0D144EBA" w14:textId="77777777" w:rsidR="000F7F43" w:rsidRPr="001948D5" w:rsidRDefault="000F7F43" w:rsidP="000F7F43">
      <w:pPr>
        <w:pStyle w:val="Brezrazmikov"/>
        <w:jc w:val="both"/>
        <w:rPr>
          <w:sz w:val="21"/>
          <w:szCs w:val="21"/>
        </w:rPr>
      </w:pPr>
      <w:r w:rsidRPr="001948D5">
        <w:rPr>
          <w:sz w:val="21"/>
          <w:szCs w:val="21"/>
        </w:rPr>
        <w:t xml:space="preserve">Pri vrednotenju športnih prireditev se upoštevajo naslednja MERILA: </w:t>
      </w:r>
    </w:p>
    <w:p w14:paraId="6D4D88F3" w14:textId="24859EC8" w:rsidR="007065E8" w:rsidRDefault="000F7F43" w:rsidP="007065E8">
      <w:pPr>
        <w:pStyle w:val="Brezrazmikov"/>
        <w:numPr>
          <w:ilvl w:val="0"/>
          <w:numId w:val="50"/>
        </w:numPr>
        <w:jc w:val="both"/>
        <w:rPr>
          <w:sz w:val="21"/>
          <w:szCs w:val="21"/>
        </w:rPr>
      </w:pPr>
      <w:r w:rsidRPr="001948D5">
        <w:rPr>
          <w:sz w:val="21"/>
          <w:szCs w:val="21"/>
        </w:rPr>
        <w:t>MNOŽIČNOST (število udeležencev)</w:t>
      </w:r>
      <w:r w:rsidR="00324B5C">
        <w:rPr>
          <w:sz w:val="21"/>
          <w:szCs w:val="21"/>
        </w:rPr>
        <w:t xml:space="preserve"> ter</w:t>
      </w:r>
    </w:p>
    <w:p w14:paraId="64AEE006" w14:textId="79674D31" w:rsidR="000F7F43" w:rsidRPr="007065E8" w:rsidRDefault="007065E8" w:rsidP="007065E8">
      <w:pPr>
        <w:pStyle w:val="Brezrazmikov"/>
        <w:numPr>
          <w:ilvl w:val="0"/>
          <w:numId w:val="50"/>
        </w:numPr>
        <w:jc w:val="both"/>
        <w:rPr>
          <w:sz w:val="21"/>
          <w:szCs w:val="21"/>
        </w:rPr>
      </w:pPr>
      <w:r w:rsidRPr="007065E8">
        <w:rPr>
          <w:sz w:val="21"/>
          <w:szCs w:val="21"/>
        </w:rPr>
        <w:t>POMEN PRIREDITVE (za lokalno okolje)</w:t>
      </w:r>
      <w:r w:rsidR="00324B5C">
        <w:rPr>
          <w:sz w:val="21"/>
          <w:szCs w:val="21"/>
        </w:rPr>
        <w:t xml:space="preserve"> in</w:t>
      </w:r>
      <w:r>
        <w:rPr>
          <w:sz w:val="21"/>
          <w:szCs w:val="21"/>
        </w:rPr>
        <w:t xml:space="preserve"> </w:t>
      </w:r>
      <w:r w:rsidR="000F7F43" w:rsidRPr="001948D5">
        <w:rPr>
          <w:sz w:val="21"/>
          <w:szCs w:val="21"/>
        </w:rPr>
        <w:t>USTREZNOST VSEBINE (osnovni namen)</w:t>
      </w:r>
      <w:r>
        <w:rPr>
          <w:sz w:val="21"/>
          <w:szCs w:val="21"/>
        </w:rPr>
        <w:t>.</w:t>
      </w:r>
    </w:p>
    <w:p w14:paraId="1C8F101D" w14:textId="5A028C40" w:rsidR="001948D5" w:rsidRPr="001948D5" w:rsidRDefault="001948D5" w:rsidP="001948D5">
      <w:pPr>
        <w:pStyle w:val="Brezrazmikov"/>
        <w:jc w:val="both"/>
        <w:rPr>
          <w:sz w:val="21"/>
          <w:szCs w:val="21"/>
        </w:rPr>
      </w:pPr>
      <w:r w:rsidRPr="001948D5">
        <w:rPr>
          <w:sz w:val="21"/>
          <w:szCs w:val="21"/>
        </w:rPr>
        <w:t xml:space="preserve">V letu </w:t>
      </w:r>
      <w:r w:rsidR="00157E5A">
        <w:rPr>
          <w:sz w:val="21"/>
          <w:szCs w:val="21"/>
        </w:rPr>
        <w:t>2025</w:t>
      </w:r>
      <w:r w:rsidRPr="001948D5">
        <w:rPr>
          <w:sz w:val="21"/>
          <w:szCs w:val="21"/>
        </w:rPr>
        <w:t xml:space="preserve"> se vsakemu prijavitelju sofinancira največ tri (3) športne prireditve.</w:t>
      </w:r>
    </w:p>
    <w:p w14:paraId="67BA06B7" w14:textId="77777777" w:rsidR="000F7F43" w:rsidRPr="000F7F43" w:rsidRDefault="000F7F43" w:rsidP="00391DB1">
      <w:pPr>
        <w:pStyle w:val="Brezrazmikov"/>
        <w:jc w:val="both"/>
        <w:rPr>
          <w:color w:val="0070C0"/>
          <w:sz w:val="10"/>
          <w:szCs w:val="10"/>
        </w:rPr>
      </w:pPr>
    </w:p>
    <w:p w14:paraId="2E843964" w14:textId="77777777" w:rsidR="00391DB1" w:rsidRPr="001948D5" w:rsidRDefault="00391DB1" w:rsidP="00391DB1">
      <w:pPr>
        <w:pStyle w:val="Brezrazmikov"/>
        <w:jc w:val="both"/>
        <w:rPr>
          <w:iCs/>
          <w:sz w:val="21"/>
          <w:szCs w:val="21"/>
        </w:rPr>
      </w:pPr>
      <w:r w:rsidRPr="001948D5">
        <w:rPr>
          <w:iCs/>
          <w:sz w:val="21"/>
          <w:szCs w:val="21"/>
        </w:rPr>
        <w:t>S sredstvi lokalne skupnosti 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3"/>
        <w:gridCol w:w="4252"/>
      </w:tblGrid>
      <w:tr w:rsidR="001948D5" w:rsidRPr="001948D5" w14:paraId="34325423" w14:textId="77777777" w:rsidTr="001948D5">
        <w:trPr>
          <w:trHeight w:val="283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9A88C6" w14:textId="77777777" w:rsidR="00DD16C9" w:rsidRPr="001948D5" w:rsidRDefault="00DD16C9" w:rsidP="00DD16C9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 xml:space="preserve">ŠPORTNE PRIREDITVE 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07DC66F" w14:textId="77777777" w:rsidR="00DD16C9" w:rsidRPr="001948D5" w:rsidRDefault="00DD16C9" w:rsidP="00D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1948D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1948D5" w:rsidRPr="001948D5" w14:paraId="6D1402CE" w14:textId="77777777" w:rsidTr="001948D5">
        <w:trPr>
          <w:trHeight w:val="283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D284F5" w14:textId="11D182E0" w:rsidR="00DD16C9" w:rsidRPr="001948D5" w:rsidRDefault="00DD16C9" w:rsidP="00DD16C9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športne prireditve lokalnega, občinskega </w:t>
            </w:r>
            <w:r w:rsidR="007065E8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ali</w:t>
            </w:r>
            <w:r w:rsidRPr="001948D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 državnega pomena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C434DFE" w14:textId="77777777" w:rsidR="00DD16C9" w:rsidRPr="001948D5" w:rsidRDefault="00DD16C9" w:rsidP="00D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materialni stroški/prireditev</w:t>
            </w:r>
          </w:p>
        </w:tc>
      </w:tr>
    </w:tbl>
    <w:p w14:paraId="33BC8AA7" w14:textId="5B980016" w:rsidR="00391DB1" w:rsidRDefault="00391DB1" w:rsidP="000F7F43">
      <w:pPr>
        <w:pStyle w:val="Brezrazmikov"/>
        <w:jc w:val="both"/>
        <w:rPr>
          <w:sz w:val="10"/>
          <w:szCs w:val="10"/>
        </w:rPr>
      </w:pPr>
    </w:p>
    <w:tbl>
      <w:tblPr>
        <w:tblW w:w="83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  <w:gridCol w:w="1361"/>
        <w:gridCol w:w="1361"/>
      </w:tblGrid>
      <w:tr w:rsidR="001948D5" w:rsidRPr="001948D5" w14:paraId="6D90F3F6" w14:textId="77777777" w:rsidTr="007065E8">
        <w:trPr>
          <w:trHeight w:val="283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1A174157" w14:textId="4EA99BD0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 xml:space="preserve">PREGLEDNICA ŠT. </w:t>
            </w:r>
            <w:r w:rsidR="007065E8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8</w:t>
            </w:r>
          </w:p>
        </w:tc>
        <w:tc>
          <w:tcPr>
            <w:tcW w:w="4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6FAFF"/>
            <w:vAlign w:val="center"/>
            <w:hideMark/>
          </w:tcPr>
          <w:p w14:paraId="09326673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 xml:space="preserve">ŠPORTNE PRIREDITVE </w:t>
            </w:r>
          </w:p>
        </w:tc>
      </w:tr>
      <w:tr w:rsidR="001948D5" w:rsidRPr="001948D5" w14:paraId="4D16C83A" w14:textId="77777777" w:rsidTr="007065E8">
        <w:trPr>
          <w:trHeight w:val="283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0852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MNOŽIČNOST: število vključenih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179E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do 50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DC8A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51 - 100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99A8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nad 101 </w:t>
            </w:r>
          </w:p>
        </w:tc>
      </w:tr>
      <w:tr w:rsidR="001948D5" w:rsidRPr="001948D5" w14:paraId="35FC6A5E" w14:textId="77777777" w:rsidTr="007065E8">
        <w:trPr>
          <w:trHeight w:val="283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7E0C3F32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TOČKE/MATERIALNI STROŠKI/PRIREDITEV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36E1511C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7CF16108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53246325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60</w:t>
            </w:r>
          </w:p>
        </w:tc>
      </w:tr>
    </w:tbl>
    <w:p w14:paraId="71483018" w14:textId="7969FC54" w:rsidR="000F7F43" w:rsidRDefault="000F7F43" w:rsidP="000F7F43">
      <w:pPr>
        <w:pStyle w:val="Brezrazmikov"/>
        <w:jc w:val="both"/>
        <w:rPr>
          <w:sz w:val="10"/>
          <w:szCs w:val="10"/>
        </w:rPr>
      </w:pPr>
    </w:p>
    <w:tbl>
      <w:tblPr>
        <w:tblW w:w="83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  <w:gridCol w:w="1361"/>
        <w:gridCol w:w="1361"/>
      </w:tblGrid>
      <w:tr w:rsidR="000F7F43" w:rsidRPr="000F7F43" w14:paraId="68AF0AB2" w14:textId="77777777" w:rsidTr="007065E8">
        <w:trPr>
          <w:trHeight w:val="283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52CE4D0D" w14:textId="241E11D3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 xml:space="preserve">PREGLEDNICA ŠT. </w:t>
            </w:r>
            <w:r w:rsidR="007065E8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9</w:t>
            </w:r>
          </w:p>
        </w:tc>
        <w:tc>
          <w:tcPr>
            <w:tcW w:w="4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6FAFF"/>
            <w:vAlign w:val="center"/>
            <w:hideMark/>
          </w:tcPr>
          <w:p w14:paraId="4F6ECCAE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KOREKCIJA: PRIREDITVE</w:t>
            </w:r>
          </w:p>
        </w:tc>
      </w:tr>
      <w:tr w:rsidR="000F7F43" w:rsidRPr="000F7F43" w14:paraId="7EACA20E" w14:textId="77777777" w:rsidTr="007065E8">
        <w:trPr>
          <w:trHeight w:val="283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468D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POMEN ZA LOKALNO OKOLJE: raven prireditve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5AAD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lokalno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7550" w14:textId="2D97CABA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občinsko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6F6D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državno</w:t>
            </w:r>
          </w:p>
        </w:tc>
      </w:tr>
      <w:tr w:rsidR="000F7F43" w:rsidRPr="000F7F43" w14:paraId="4D7A68C8" w14:textId="77777777" w:rsidTr="007065E8">
        <w:trPr>
          <w:trHeight w:val="283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FAFF"/>
            <w:noWrap/>
            <w:vAlign w:val="center"/>
            <w:hideMark/>
          </w:tcPr>
          <w:p w14:paraId="3FD1DDDC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KOREKCIJSKI FAKTOR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noWrap/>
            <w:vAlign w:val="center"/>
            <w:hideMark/>
          </w:tcPr>
          <w:p w14:paraId="7139149D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noWrap/>
            <w:vAlign w:val="center"/>
            <w:hideMark/>
          </w:tcPr>
          <w:p w14:paraId="35D8C71E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noWrap/>
            <w:vAlign w:val="center"/>
            <w:hideMark/>
          </w:tcPr>
          <w:p w14:paraId="585B9BF2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1,000</w:t>
            </w:r>
          </w:p>
        </w:tc>
      </w:tr>
      <w:tr w:rsidR="000F7F43" w:rsidRPr="000F7F43" w14:paraId="6E9285C9" w14:textId="77777777" w:rsidTr="007065E8">
        <w:trPr>
          <w:trHeight w:val="283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A0A3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VSEBINA: namen prireditve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8135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netekmovalno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889F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tekmovalno: VSI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28B5" w14:textId="7F0D9BB5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tekmovalno: ML</w:t>
            </w:r>
          </w:p>
        </w:tc>
      </w:tr>
      <w:tr w:rsidR="000F7F43" w:rsidRPr="000F7F43" w14:paraId="5C70D1E3" w14:textId="77777777" w:rsidTr="007065E8">
        <w:trPr>
          <w:trHeight w:val="283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FAFF"/>
            <w:noWrap/>
            <w:vAlign w:val="center"/>
            <w:hideMark/>
          </w:tcPr>
          <w:p w14:paraId="06236EA7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KOREKCIJSKI FAKTOR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noWrap/>
            <w:vAlign w:val="center"/>
            <w:hideMark/>
          </w:tcPr>
          <w:p w14:paraId="1858AF3F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noWrap/>
            <w:vAlign w:val="center"/>
            <w:hideMark/>
          </w:tcPr>
          <w:p w14:paraId="1D47CEAB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noWrap/>
            <w:vAlign w:val="center"/>
            <w:hideMark/>
          </w:tcPr>
          <w:p w14:paraId="66D0343C" w14:textId="77777777" w:rsidR="000F7F43" w:rsidRPr="001948D5" w:rsidRDefault="000F7F43" w:rsidP="000F7F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1948D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1,000</w:t>
            </w:r>
          </w:p>
        </w:tc>
      </w:tr>
    </w:tbl>
    <w:bookmarkEnd w:id="5"/>
    <w:p w14:paraId="476F218B" w14:textId="0C7A3DCF" w:rsidR="00E124E6" w:rsidRPr="007065E8" w:rsidRDefault="00FD6321" w:rsidP="001948D5">
      <w:pPr>
        <w:pStyle w:val="Brezrazmikov"/>
        <w:jc w:val="both"/>
        <w:rPr>
          <w:color w:val="C00000"/>
          <w:sz w:val="10"/>
          <w:szCs w:val="10"/>
        </w:rPr>
      </w:pPr>
      <w:r>
        <w:rPr>
          <w:rFonts w:cs="Calibri"/>
          <w:bCs/>
          <w:color w:val="C00000"/>
        </w:rPr>
        <w:t xml:space="preserve"> </w:t>
      </w:r>
    </w:p>
    <w:sectPr w:rsidR="00E124E6" w:rsidRPr="007065E8" w:rsidSect="00BF719D">
      <w:pgSz w:w="11906" w:h="16838" w:code="9"/>
      <w:pgMar w:top="936" w:right="851" w:bottom="93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321FA" w14:textId="77777777" w:rsidR="00463D16" w:rsidRDefault="00463D16" w:rsidP="00751DB5">
      <w:pPr>
        <w:spacing w:after="0" w:line="240" w:lineRule="auto"/>
      </w:pPr>
      <w:r>
        <w:separator/>
      </w:r>
    </w:p>
  </w:endnote>
  <w:endnote w:type="continuationSeparator" w:id="0">
    <w:p w14:paraId="3DA682B5" w14:textId="77777777" w:rsidR="00463D16" w:rsidRDefault="00463D16" w:rsidP="00751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B13B7" w14:textId="77777777" w:rsidR="00463D16" w:rsidRDefault="00463D16" w:rsidP="00751DB5">
      <w:pPr>
        <w:spacing w:after="0" w:line="240" w:lineRule="auto"/>
      </w:pPr>
      <w:r>
        <w:separator/>
      </w:r>
    </w:p>
  </w:footnote>
  <w:footnote w:type="continuationSeparator" w:id="0">
    <w:p w14:paraId="1041BAE0" w14:textId="77777777" w:rsidR="00463D16" w:rsidRDefault="00463D16" w:rsidP="00751D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76922"/>
    <w:multiLevelType w:val="hybridMultilevel"/>
    <w:tmpl w:val="43CAF706"/>
    <w:lvl w:ilvl="0" w:tplc="93127D2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D2C21"/>
    <w:multiLevelType w:val="hybridMultilevel"/>
    <w:tmpl w:val="6C7648DA"/>
    <w:lvl w:ilvl="0" w:tplc="FC0C1F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CA3D4B"/>
    <w:multiLevelType w:val="hybridMultilevel"/>
    <w:tmpl w:val="011CFBC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673"/>
    <w:multiLevelType w:val="hybridMultilevel"/>
    <w:tmpl w:val="78A23FC0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75421C"/>
    <w:multiLevelType w:val="hybridMultilevel"/>
    <w:tmpl w:val="D52817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AA456B"/>
    <w:multiLevelType w:val="hybridMultilevel"/>
    <w:tmpl w:val="A224DE9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6A534D"/>
    <w:multiLevelType w:val="multilevel"/>
    <w:tmpl w:val="51FEF10A"/>
    <w:styleLink w:val="Trenutniseznam1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E73C6"/>
    <w:multiLevelType w:val="hybridMultilevel"/>
    <w:tmpl w:val="ACAE2316"/>
    <w:lvl w:ilvl="0" w:tplc="DF926102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6638E9B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C53378"/>
    <w:multiLevelType w:val="hybridMultilevel"/>
    <w:tmpl w:val="82F2FEF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4C3418"/>
    <w:multiLevelType w:val="hybridMultilevel"/>
    <w:tmpl w:val="E594DE30"/>
    <w:lvl w:ilvl="0" w:tplc="65303C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6508E2"/>
    <w:multiLevelType w:val="hybridMultilevel"/>
    <w:tmpl w:val="D60E6246"/>
    <w:lvl w:ilvl="0" w:tplc="83CA589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AB03D5"/>
    <w:multiLevelType w:val="hybridMultilevel"/>
    <w:tmpl w:val="59A0EA0A"/>
    <w:lvl w:ilvl="0" w:tplc="B8A66C5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B05CD7"/>
    <w:multiLevelType w:val="hybridMultilevel"/>
    <w:tmpl w:val="A448EC6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9239FD"/>
    <w:multiLevelType w:val="hybridMultilevel"/>
    <w:tmpl w:val="D3A28018"/>
    <w:lvl w:ilvl="0" w:tplc="C916F9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595343"/>
    <w:multiLevelType w:val="hybridMultilevel"/>
    <w:tmpl w:val="2852360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FC1776A"/>
    <w:multiLevelType w:val="hybridMultilevel"/>
    <w:tmpl w:val="178E11E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4D6BD6"/>
    <w:multiLevelType w:val="hybridMultilevel"/>
    <w:tmpl w:val="C2AE37A2"/>
    <w:lvl w:ilvl="0" w:tplc="4894E3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711CB"/>
    <w:multiLevelType w:val="multilevel"/>
    <w:tmpl w:val="66843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22A4E14"/>
    <w:multiLevelType w:val="hybridMultilevel"/>
    <w:tmpl w:val="1C403856"/>
    <w:lvl w:ilvl="0" w:tplc="5E160F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7773ED7"/>
    <w:multiLevelType w:val="hybridMultilevel"/>
    <w:tmpl w:val="F61E5CDC"/>
    <w:lvl w:ilvl="0" w:tplc="EE0E52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130528"/>
    <w:multiLevelType w:val="hybridMultilevel"/>
    <w:tmpl w:val="B9D243A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B516C17"/>
    <w:multiLevelType w:val="hybridMultilevel"/>
    <w:tmpl w:val="D41A84D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FCD7DF2"/>
    <w:multiLevelType w:val="hybridMultilevel"/>
    <w:tmpl w:val="92AC69F2"/>
    <w:lvl w:ilvl="0" w:tplc="19C0235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3A87B65"/>
    <w:multiLevelType w:val="hybridMultilevel"/>
    <w:tmpl w:val="12B0637A"/>
    <w:lvl w:ilvl="0" w:tplc="B07C1A7A">
      <w:start w:val="1"/>
      <w:numFmt w:val="decimal"/>
      <w:lvlText w:val="(%1)"/>
      <w:lvlJc w:val="left"/>
      <w:pPr>
        <w:ind w:left="360" w:hanging="360"/>
      </w:pPr>
      <w:rPr>
        <w:rFonts w:hint="default"/>
        <w:i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E347C7"/>
    <w:multiLevelType w:val="hybridMultilevel"/>
    <w:tmpl w:val="BCFA5BC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2A435D"/>
    <w:multiLevelType w:val="hybridMultilevel"/>
    <w:tmpl w:val="593A637C"/>
    <w:lvl w:ilvl="0" w:tplc="53AAF8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9844F35"/>
    <w:multiLevelType w:val="hybridMultilevel"/>
    <w:tmpl w:val="89E6CA4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226DEB"/>
    <w:multiLevelType w:val="hybridMultilevel"/>
    <w:tmpl w:val="6A189B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D21EC9"/>
    <w:multiLevelType w:val="hybridMultilevel"/>
    <w:tmpl w:val="76BA286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E46450C"/>
    <w:multiLevelType w:val="hybridMultilevel"/>
    <w:tmpl w:val="D9901526"/>
    <w:lvl w:ilvl="0" w:tplc="15C0B1DC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FD47310"/>
    <w:multiLevelType w:val="hybridMultilevel"/>
    <w:tmpl w:val="0214FD20"/>
    <w:lvl w:ilvl="0" w:tplc="D6AC3E0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FD51268"/>
    <w:multiLevelType w:val="hybridMultilevel"/>
    <w:tmpl w:val="94F62B5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520333"/>
    <w:multiLevelType w:val="hybridMultilevel"/>
    <w:tmpl w:val="24BA4EA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5756EF5"/>
    <w:multiLevelType w:val="hybridMultilevel"/>
    <w:tmpl w:val="F72C010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EF0DEC"/>
    <w:multiLevelType w:val="hybridMultilevel"/>
    <w:tmpl w:val="83F26F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AD1904"/>
    <w:multiLevelType w:val="hybridMultilevel"/>
    <w:tmpl w:val="232E1FD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9358B8"/>
    <w:multiLevelType w:val="hybridMultilevel"/>
    <w:tmpl w:val="93B4E4BC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2D2102D"/>
    <w:multiLevelType w:val="hybridMultilevel"/>
    <w:tmpl w:val="903E305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53C284F"/>
    <w:multiLevelType w:val="hybridMultilevel"/>
    <w:tmpl w:val="ED965A0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9D3321B"/>
    <w:multiLevelType w:val="hybridMultilevel"/>
    <w:tmpl w:val="F99EA60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A51123C"/>
    <w:multiLevelType w:val="hybridMultilevel"/>
    <w:tmpl w:val="D114733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C31272"/>
    <w:multiLevelType w:val="hybridMultilevel"/>
    <w:tmpl w:val="22E288CA"/>
    <w:lvl w:ilvl="0" w:tplc="D676F45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EF93113"/>
    <w:multiLevelType w:val="hybridMultilevel"/>
    <w:tmpl w:val="082E14E2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60671F92"/>
    <w:multiLevelType w:val="hybridMultilevel"/>
    <w:tmpl w:val="B206175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1E13450"/>
    <w:multiLevelType w:val="hybridMultilevel"/>
    <w:tmpl w:val="E5DA786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2DB3419"/>
    <w:multiLevelType w:val="hybridMultilevel"/>
    <w:tmpl w:val="7F881EDA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67CC4544"/>
    <w:multiLevelType w:val="hybridMultilevel"/>
    <w:tmpl w:val="0F707A5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D34298D"/>
    <w:multiLevelType w:val="hybridMultilevel"/>
    <w:tmpl w:val="0AA48040"/>
    <w:lvl w:ilvl="0" w:tplc="CBFACDF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0F52BF9"/>
    <w:multiLevelType w:val="hybridMultilevel"/>
    <w:tmpl w:val="3A44A70C"/>
    <w:lvl w:ilvl="0" w:tplc="22CC34F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385034C"/>
    <w:multiLevelType w:val="hybridMultilevel"/>
    <w:tmpl w:val="006EEA7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663162D"/>
    <w:multiLevelType w:val="hybridMultilevel"/>
    <w:tmpl w:val="2D8A8062"/>
    <w:lvl w:ilvl="0" w:tplc="0424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77844C0C"/>
    <w:multiLevelType w:val="hybridMultilevel"/>
    <w:tmpl w:val="40CA0BFC"/>
    <w:lvl w:ilvl="0" w:tplc="18C826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7C9385B"/>
    <w:multiLevelType w:val="hybridMultilevel"/>
    <w:tmpl w:val="FA9A8E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D11A80"/>
    <w:multiLevelType w:val="hybridMultilevel"/>
    <w:tmpl w:val="57F4BA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A3F14F6"/>
    <w:multiLevelType w:val="hybridMultilevel"/>
    <w:tmpl w:val="74869D60"/>
    <w:lvl w:ilvl="0" w:tplc="93FA486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C38540F"/>
    <w:multiLevelType w:val="hybridMultilevel"/>
    <w:tmpl w:val="3016302E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6" w15:restartNumberingAfterBreak="0">
    <w:nsid w:val="7CD37CA4"/>
    <w:multiLevelType w:val="hybridMultilevel"/>
    <w:tmpl w:val="C7605DCC"/>
    <w:lvl w:ilvl="0" w:tplc="FF6EE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63138277">
    <w:abstractNumId w:val="17"/>
  </w:num>
  <w:num w:numId="2" w16cid:durableId="23751284">
    <w:abstractNumId w:val="14"/>
  </w:num>
  <w:num w:numId="3" w16cid:durableId="1632175537">
    <w:abstractNumId w:val="35"/>
  </w:num>
  <w:num w:numId="4" w16cid:durableId="1638215991">
    <w:abstractNumId w:val="50"/>
  </w:num>
  <w:num w:numId="5" w16cid:durableId="983312609">
    <w:abstractNumId w:val="42"/>
  </w:num>
  <w:num w:numId="6" w16cid:durableId="180780650">
    <w:abstractNumId w:val="45"/>
  </w:num>
  <w:num w:numId="7" w16cid:durableId="1002125583">
    <w:abstractNumId w:val="11"/>
  </w:num>
  <w:num w:numId="8" w16cid:durableId="1812869565">
    <w:abstractNumId w:val="1"/>
  </w:num>
  <w:num w:numId="9" w16cid:durableId="1208030122">
    <w:abstractNumId w:val="9"/>
  </w:num>
  <w:num w:numId="10" w16cid:durableId="716662231">
    <w:abstractNumId w:val="24"/>
  </w:num>
  <w:num w:numId="11" w16cid:durableId="36049990">
    <w:abstractNumId w:val="20"/>
  </w:num>
  <w:num w:numId="12" w16cid:durableId="1077290684">
    <w:abstractNumId w:val="12"/>
  </w:num>
  <w:num w:numId="13" w16cid:durableId="496304484">
    <w:abstractNumId w:val="47"/>
  </w:num>
  <w:num w:numId="14" w16cid:durableId="372271209">
    <w:abstractNumId w:val="29"/>
  </w:num>
  <w:num w:numId="15" w16cid:durableId="1050963296">
    <w:abstractNumId w:val="40"/>
  </w:num>
  <w:num w:numId="16" w16cid:durableId="1705321851">
    <w:abstractNumId w:val="23"/>
  </w:num>
  <w:num w:numId="17" w16cid:durableId="741409110">
    <w:abstractNumId w:val="53"/>
  </w:num>
  <w:num w:numId="18" w16cid:durableId="1973361294">
    <w:abstractNumId w:val="51"/>
  </w:num>
  <w:num w:numId="19" w16cid:durableId="1519350933">
    <w:abstractNumId w:val="27"/>
  </w:num>
  <w:num w:numId="20" w16cid:durableId="438842159">
    <w:abstractNumId w:val="2"/>
  </w:num>
  <w:num w:numId="21" w16cid:durableId="878130352">
    <w:abstractNumId w:val="19"/>
  </w:num>
  <w:num w:numId="22" w16cid:durableId="2090350671">
    <w:abstractNumId w:val="52"/>
  </w:num>
  <w:num w:numId="23" w16cid:durableId="39941865">
    <w:abstractNumId w:val="25"/>
  </w:num>
  <w:num w:numId="24" w16cid:durableId="2049796066">
    <w:abstractNumId w:val="0"/>
  </w:num>
  <w:num w:numId="25" w16cid:durableId="1215235911">
    <w:abstractNumId w:val="13"/>
  </w:num>
  <w:num w:numId="26" w16cid:durableId="2061586070">
    <w:abstractNumId w:val="10"/>
  </w:num>
  <w:num w:numId="27" w16cid:durableId="2143301906">
    <w:abstractNumId w:val="34"/>
  </w:num>
  <w:num w:numId="28" w16cid:durableId="1749230864">
    <w:abstractNumId w:val="56"/>
  </w:num>
  <w:num w:numId="29" w16cid:durableId="191773771">
    <w:abstractNumId w:val="54"/>
  </w:num>
  <w:num w:numId="30" w16cid:durableId="238827514">
    <w:abstractNumId w:val="7"/>
  </w:num>
  <w:num w:numId="31" w16cid:durableId="1071385490">
    <w:abstractNumId w:val="48"/>
  </w:num>
  <w:num w:numId="32" w16cid:durableId="1399089638">
    <w:abstractNumId w:val="41"/>
  </w:num>
  <w:num w:numId="33" w16cid:durableId="1869220919">
    <w:abstractNumId w:val="16"/>
  </w:num>
  <w:num w:numId="34" w16cid:durableId="1486816751">
    <w:abstractNumId w:val="18"/>
  </w:num>
  <w:num w:numId="35" w16cid:durableId="2060283984">
    <w:abstractNumId w:val="30"/>
  </w:num>
  <w:num w:numId="36" w16cid:durableId="15885243">
    <w:abstractNumId w:val="22"/>
  </w:num>
  <w:num w:numId="37" w16cid:durableId="1241718609">
    <w:abstractNumId w:val="33"/>
  </w:num>
  <w:num w:numId="38" w16cid:durableId="1545562342">
    <w:abstractNumId w:val="46"/>
  </w:num>
  <w:num w:numId="39" w16cid:durableId="1455951675">
    <w:abstractNumId w:val="4"/>
  </w:num>
  <w:num w:numId="40" w16cid:durableId="1571573864">
    <w:abstractNumId w:val="39"/>
  </w:num>
  <w:num w:numId="41" w16cid:durableId="1465657633">
    <w:abstractNumId w:val="38"/>
  </w:num>
  <w:num w:numId="42" w16cid:durableId="1779134236">
    <w:abstractNumId w:val="36"/>
  </w:num>
  <w:num w:numId="43" w16cid:durableId="1420253490">
    <w:abstractNumId w:val="55"/>
  </w:num>
  <w:num w:numId="44" w16cid:durableId="632249037">
    <w:abstractNumId w:val="31"/>
  </w:num>
  <w:num w:numId="45" w16cid:durableId="766585253">
    <w:abstractNumId w:val="43"/>
  </w:num>
  <w:num w:numId="46" w16cid:durableId="1939288633">
    <w:abstractNumId w:val="49"/>
  </w:num>
  <w:num w:numId="47" w16cid:durableId="522787886">
    <w:abstractNumId w:val="26"/>
  </w:num>
  <w:num w:numId="48" w16cid:durableId="1765346136">
    <w:abstractNumId w:val="37"/>
  </w:num>
  <w:num w:numId="49" w16cid:durableId="1065295691">
    <w:abstractNumId w:val="32"/>
  </w:num>
  <w:num w:numId="50" w16cid:durableId="70662639">
    <w:abstractNumId w:val="21"/>
  </w:num>
  <w:num w:numId="51" w16cid:durableId="1433277781">
    <w:abstractNumId w:val="8"/>
  </w:num>
  <w:num w:numId="52" w16cid:durableId="11343387">
    <w:abstractNumId w:val="6"/>
  </w:num>
  <w:num w:numId="53" w16cid:durableId="801195414">
    <w:abstractNumId w:val="28"/>
  </w:num>
  <w:num w:numId="54" w16cid:durableId="1994790044">
    <w:abstractNumId w:val="44"/>
  </w:num>
  <w:num w:numId="55" w16cid:durableId="1876767845">
    <w:abstractNumId w:val="5"/>
  </w:num>
  <w:num w:numId="56" w16cid:durableId="211768713">
    <w:abstractNumId w:val="3"/>
  </w:num>
  <w:num w:numId="57" w16cid:durableId="2041123884">
    <w:abstractNumId w:val="1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52B"/>
    <w:rsid w:val="00012822"/>
    <w:rsid w:val="00012E9A"/>
    <w:rsid w:val="0003297A"/>
    <w:rsid w:val="00044EEB"/>
    <w:rsid w:val="0004600A"/>
    <w:rsid w:val="000503C0"/>
    <w:rsid w:val="00076703"/>
    <w:rsid w:val="0008633D"/>
    <w:rsid w:val="000921EE"/>
    <w:rsid w:val="000A3330"/>
    <w:rsid w:val="000B06D6"/>
    <w:rsid w:val="000B2F06"/>
    <w:rsid w:val="000B4212"/>
    <w:rsid w:val="000B6D06"/>
    <w:rsid w:val="000C13A2"/>
    <w:rsid w:val="000C510F"/>
    <w:rsid w:val="000E3393"/>
    <w:rsid w:val="000E584A"/>
    <w:rsid w:val="000F3A9B"/>
    <w:rsid w:val="000F7F43"/>
    <w:rsid w:val="00101E31"/>
    <w:rsid w:val="00103637"/>
    <w:rsid w:val="00115EB3"/>
    <w:rsid w:val="0012179D"/>
    <w:rsid w:val="0014180A"/>
    <w:rsid w:val="0014416C"/>
    <w:rsid w:val="001475C1"/>
    <w:rsid w:val="0014774D"/>
    <w:rsid w:val="001501D1"/>
    <w:rsid w:val="00157E5A"/>
    <w:rsid w:val="00171196"/>
    <w:rsid w:val="00174C07"/>
    <w:rsid w:val="00177A18"/>
    <w:rsid w:val="00177BED"/>
    <w:rsid w:val="0018201F"/>
    <w:rsid w:val="001943AD"/>
    <w:rsid w:val="001948D5"/>
    <w:rsid w:val="001A03B1"/>
    <w:rsid w:val="001A1760"/>
    <w:rsid w:val="001A1B7B"/>
    <w:rsid w:val="001A50E7"/>
    <w:rsid w:val="001B627E"/>
    <w:rsid w:val="001C10B2"/>
    <w:rsid w:val="001C1625"/>
    <w:rsid w:val="001C1E45"/>
    <w:rsid w:val="001D1D23"/>
    <w:rsid w:val="001D664D"/>
    <w:rsid w:val="001E2724"/>
    <w:rsid w:val="001E4C7C"/>
    <w:rsid w:val="001F3925"/>
    <w:rsid w:val="00211C1A"/>
    <w:rsid w:val="00222754"/>
    <w:rsid w:val="00225E0E"/>
    <w:rsid w:val="00226FDE"/>
    <w:rsid w:val="0023258F"/>
    <w:rsid w:val="002328C5"/>
    <w:rsid w:val="00243732"/>
    <w:rsid w:val="0024532B"/>
    <w:rsid w:val="002558BC"/>
    <w:rsid w:val="00257318"/>
    <w:rsid w:val="00272951"/>
    <w:rsid w:val="002777BF"/>
    <w:rsid w:val="00285C17"/>
    <w:rsid w:val="00286637"/>
    <w:rsid w:val="002929D9"/>
    <w:rsid w:val="002B00B3"/>
    <w:rsid w:val="002B6893"/>
    <w:rsid w:val="002C6852"/>
    <w:rsid w:val="002D36E3"/>
    <w:rsid w:val="002F2882"/>
    <w:rsid w:val="002F3160"/>
    <w:rsid w:val="00301980"/>
    <w:rsid w:val="0031039A"/>
    <w:rsid w:val="003107E9"/>
    <w:rsid w:val="0031233E"/>
    <w:rsid w:val="00315411"/>
    <w:rsid w:val="003157BC"/>
    <w:rsid w:val="00322BA3"/>
    <w:rsid w:val="00324B5C"/>
    <w:rsid w:val="00337780"/>
    <w:rsid w:val="0034229B"/>
    <w:rsid w:val="003511EE"/>
    <w:rsid w:val="003650EE"/>
    <w:rsid w:val="00367534"/>
    <w:rsid w:val="00375AA2"/>
    <w:rsid w:val="003809CD"/>
    <w:rsid w:val="0038107C"/>
    <w:rsid w:val="00391DB1"/>
    <w:rsid w:val="00396B07"/>
    <w:rsid w:val="003A2194"/>
    <w:rsid w:val="003B4CFB"/>
    <w:rsid w:val="003B71C5"/>
    <w:rsid w:val="003D2CCF"/>
    <w:rsid w:val="003D7475"/>
    <w:rsid w:val="003D75FC"/>
    <w:rsid w:val="003E54A3"/>
    <w:rsid w:val="003E72EA"/>
    <w:rsid w:val="00400E05"/>
    <w:rsid w:val="004021B8"/>
    <w:rsid w:val="00413278"/>
    <w:rsid w:val="0042316A"/>
    <w:rsid w:val="0042376E"/>
    <w:rsid w:val="00441643"/>
    <w:rsid w:val="00443A88"/>
    <w:rsid w:val="0045713E"/>
    <w:rsid w:val="00463D16"/>
    <w:rsid w:val="00476499"/>
    <w:rsid w:val="004846F9"/>
    <w:rsid w:val="00485170"/>
    <w:rsid w:val="004B1AF4"/>
    <w:rsid w:val="004C05AF"/>
    <w:rsid w:val="004D3B41"/>
    <w:rsid w:val="004D72FC"/>
    <w:rsid w:val="004F305D"/>
    <w:rsid w:val="004F5B69"/>
    <w:rsid w:val="005111E4"/>
    <w:rsid w:val="005168E7"/>
    <w:rsid w:val="00517C70"/>
    <w:rsid w:val="00520125"/>
    <w:rsid w:val="0052141F"/>
    <w:rsid w:val="0052460F"/>
    <w:rsid w:val="005312AB"/>
    <w:rsid w:val="005312E6"/>
    <w:rsid w:val="005437E9"/>
    <w:rsid w:val="00554C5A"/>
    <w:rsid w:val="00567EC0"/>
    <w:rsid w:val="005708C5"/>
    <w:rsid w:val="00572EC9"/>
    <w:rsid w:val="00590EA4"/>
    <w:rsid w:val="00597827"/>
    <w:rsid w:val="005A08A7"/>
    <w:rsid w:val="005B3336"/>
    <w:rsid w:val="005C2E12"/>
    <w:rsid w:val="005D0530"/>
    <w:rsid w:val="005D30AA"/>
    <w:rsid w:val="005E19BC"/>
    <w:rsid w:val="005E368F"/>
    <w:rsid w:val="005E474E"/>
    <w:rsid w:val="005E62C6"/>
    <w:rsid w:val="005F65F4"/>
    <w:rsid w:val="00600690"/>
    <w:rsid w:val="00600E03"/>
    <w:rsid w:val="00614BA1"/>
    <w:rsid w:val="00623465"/>
    <w:rsid w:val="006351EC"/>
    <w:rsid w:val="00637A29"/>
    <w:rsid w:val="006412E2"/>
    <w:rsid w:val="00656724"/>
    <w:rsid w:val="00656E0A"/>
    <w:rsid w:val="006662D3"/>
    <w:rsid w:val="00671FB6"/>
    <w:rsid w:val="006968BD"/>
    <w:rsid w:val="006B0AAB"/>
    <w:rsid w:val="006B21CC"/>
    <w:rsid w:val="006B6399"/>
    <w:rsid w:val="006C32E1"/>
    <w:rsid w:val="006C572F"/>
    <w:rsid w:val="006C71C4"/>
    <w:rsid w:val="007065A8"/>
    <w:rsid w:val="007065E8"/>
    <w:rsid w:val="007120D7"/>
    <w:rsid w:val="00722336"/>
    <w:rsid w:val="00725894"/>
    <w:rsid w:val="00726A1C"/>
    <w:rsid w:val="00745DAB"/>
    <w:rsid w:val="007478FC"/>
    <w:rsid w:val="0075042E"/>
    <w:rsid w:val="007512E9"/>
    <w:rsid w:val="007519A8"/>
    <w:rsid w:val="00751DB5"/>
    <w:rsid w:val="007549D2"/>
    <w:rsid w:val="00761564"/>
    <w:rsid w:val="007647C8"/>
    <w:rsid w:val="00787734"/>
    <w:rsid w:val="0079112C"/>
    <w:rsid w:val="007A66AD"/>
    <w:rsid w:val="007B0434"/>
    <w:rsid w:val="007C4E61"/>
    <w:rsid w:val="007D2555"/>
    <w:rsid w:val="007F0257"/>
    <w:rsid w:val="007F55D6"/>
    <w:rsid w:val="007F5DD5"/>
    <w:rsid w:val="007F68C2"/>
    <w:rsid w:val="00805FBA"/>
    <w:rsid w:val="00815DFC"/>
    <w:rsid w:val="00834841"/>
    <w:rsid w:val="0083580F"/>
    <w:rsid w:val="00835CEF"/>
    <w:rsid w:val="00844C89"/>
    <w:rsid w:val="00853447"/>
    <w:rsid w:val="00853C9D"/>
    <w:rsid w:val="0087158C"/>
    <w:rsid w:val="00874733"/>
    <w:rsid w:val="00875D68"/>
    <w:rsid w:val="008837E9"/>
    <w:rsid w:val="008851CA"/>
    <w:rsid w:val="00892DA7"/>
    <w:rsid w:val="0089485F"/>
    <w:rsid w:val="008A0726"/>
    <w:rsid w:val="008A50B4"/>
    <w:rsid w:val="008C7E42"/>
    <w:rsid w:val="008D2720"/>
    <w:rsid w:val="008D7DAF"/>
    <w:rsid w:val="008E4AFB"/>
    <w:rsid w:val="008F4E84"/>
    <w:rsid w:val="008F6481"/>
    <w:rsid w:val="0090785E"/>
    <w:rsid w:val="00915E40"/>
    <w:rsid w:val="00927B53"/>
    <w:rsid w:val="00933A6C"/>
    <w:rsid w:val="00947975"/>
    <w:rsid w:val="0095553B"/>
    <w:rsid w:val="00961EF7"/>
    <w:rsid w:val="00963395"/>
    <w:rsid w:val="00967353"/>
    <w:rsid w:val="00980149"/>
    <w:rsid w:val="009858FD"/>
    <w:rsid w:val="00995A1D"/>
    <w:rsid w:val="009B423F"/>
    <w:rsid w:val="009C0B74"/>
    <w:rsid w:val="009C31DB"/>
    <w:rsid w:val="009E209D"/>
    <w:rsid w:val="009E5A9C"/>
    <w:rsid w:val="009F3DDB"/>
    <w:rsid w:val="009F6B6A"/>
    <w:rsid w:val="00A00471"/>
    <w:rsid w:val="00A04E17"/>
    <w:rsid w:val="00A21383"/>
    <w:rsid w:val="00A276F9"/>
    <w:rsid w:val="00A36467"/>
    <w:rsid w:val="00A451B9"/>
    <w:rsid w:val="00A63F92"/>
    <w:rsid w:val="00A64E75"/>
    <w:rsid w:val="00A8614F"/>
    <w:rsid w:val="00A86932"/>
    <w:rsid w:val="00AA1B80"/>
    <w:rsid w:val="00AA44BC"/>
    <w:rsid w:val="00AA70F7"/>
    <w:rsid w:val="00AB0733"/>
    <w:rsid w:val="00AC0105"/>
    <w:rsid w:val="00AD49DF"/>
    <w:rsid w:val="00AD49FD"/>
    <w:rsid w:val="00AE33ED"/>
    <w:rsid w:val="00AE6F91"/>
    <w:rsid w:val="00AF33C4"/>
    <w:rsid w:val="00AF430B"/>
    <w:rsid w:val="00B01401"/>
    <w:rsid w:val="00B16FF3"/>
    <w:rsid w:val="00B2326F"/>
    <w:rsid w:val="00B25FE7"/>
    <w:rsid w:val="00B43400"/>
    <w:rsid w:val="00B605E5"/>
    <w:rsid w:val="00B65D95"/>
    <w:rsid w:val="00B86B8A"/>
    <w:rsid w:val="00B86C4A"/>
    <w:rsid w:val="00B90B91"/>
    <w:rsid w:val="00B9453A"/>
    <w:rsid w:val="00BB2DD5"/>
    <w:rsid w:val="00BC0CFE"/>
    <w:rsid w:val="00BD3C4A"/>
    <w:rsid w:val="00BD44B0"/>
    <w:rsid w:val="00BE1EDB"/>
    <w:rsid w:val="00BE6131"/>
    <w:rsid w:val="00BF4BD0"/>
    <w:rsid w:val="00BF719D"/>
    <w:rsid w:val="00C03746"/>
    <w:rsid w:val="00C114CD"/>
    <w:rsid w:val="00C12F7F"/>
    <w:rsid w:val="00C23F0F"/>
    <w:rsid w:val="00C30655"/>
    <w:rsid w:val="00C42269"/>
    <w:rsid w:val="00C44A7C"/>
    <w:rsid w:val="00C45C92"/>
    <w:rsid w:val="00C55A44"/>
    <w:rsid w:val="00C56397"/>
    <w:rsid w:val="00C571AB"/>
    <w:rsid w:val="00C62473"/>
    <w:rsid w:val="00C6425D"/>
    <w:rsid w:val="00C66050"/>
    <w:rsid w:val="00C6769C"/>
    <w:rsid w:val="00C7140A"/>
    <w:rsid w:val="00C718D3"/>
    <w:rsid w:val="00CC6B11"/>
    <w:rsid w:val="00CC7C4E"/>
    <w:rsid w:val="00CC7DE2"/>
    <w:rsid w:val="00CD5BFC"/>
    <w:rsid w:val="00CE01C2"/>
    <w:rsid w:val="00CE2A13"/>
    <w:rsid w:val="00D04A2E"/>
    <w:rsid w:val="00D06600"/>
    <w:rsid w:val="00D110FE"/>
    <w:rsid w:val="00D15304"/>
    <w:rsid w:val="00D27197"/>
    <w:rsid w:val="00D33D3C"/>
    <w:rsid w:val="00D454AF"/>
    <w:rsid w:val="00D45B2A"/>
    <w:rsid w:val="00D655DF"/>
    <w:rsid w:val="00D94955"/>
    <w:rsid w:val="00DB6439"/>
    <w:rsid w:val="00DB6CBD"/>
    <w:rsid w:val="00DC0806"/>
    <w:rsid w:val="00DC1E55"/>
    <w:rsid w:val="00DD1597"/>
    <w:rsid w:val="00DD16C9"/>
    <w:rsid w:val="00DD24CD"/>
    <w:rsid w:val="00DD3C85"/>
    <w:rsid w:val="00DE0551"/>
    <w:rsid w:val="00DF3FF5"/>
    <w:rsid w:val="00DF67C8"/>
    <w:rsid w:val="00E006B0"/>
    <w:rsid w:val="00E05C95"/>
    <w:rsid w:val="00E124E6"/>
    <w:rsid w:val="00E21370"/>
    <w:rsid w:val="00E351B0"/>
    <w:rsid w:val="00E36A65"/>
    <w:rsid w:val="00E40C5F"/>
    <w:rsid w:val="00E41ED1"/>
    <w:rsid w:val="00E420F5"/>
    <w:rsid w:val="00E57D01"/>
    <w:rsid w:val="00E657D1"/>
    <w:rsid w:val="00E764A4"/>
    <w:rsid w:val="00E82EAF"/>
    <w:rsid w:val="00E85A88"/>
    <w:rsid w:val="00E90F5A"/>
    <w:rsid w:val="00E937DE"/>
    <w:rsid w:val="00EA4191"/>
    <w:rsid w:val="00EA6FB1"/>
    <w:rsid w:val="00EC496D"/>
    <w:rsid w:val="00EF1506"/>
    <w:rsid w:val="00F05DC8"/>
    <w:rsid w:val="00F117DF"/>
    <w:rsid w:val="00F14F58"/>
    <w:rsid w:val="00F2152B"/>
    <w:rsid w:val="00F264C9"/>
    <w:rsid w:val="00F43017"/>
    <w:rsid w:val="00F4599F"/>
    <w:rsid w:val="00F7053E"/>
    <w:rsid w:val="00F8018D"/>
    <w:rsid w:val="00F86DAD"/>
    <w:rsid w:val="00F920B9"/>
    <w:rsid w:val="00F92FDC"/>
    <w:rsid w:val="00F97467"/>
    <w:rsid w:val="00FA3450"/>
    <w:rsid w:val="00FA34D9"/>
    <w:rsid w:val="00FB0DC3"/>
    <w:rsid w:val="00FB5737"/>
    <w:rsid w:val="00FC56EB"/>
    <w:rsid w:val="00FC5D6D"/>
    <w:rsid w:val="00FC64CE"/>
    <w:rsid w:val="00FD6321"/>
    <w:rsid w:val="00FD776F"/>
    <w:rsid w:val="00FE3EB6"/>
    <w:rsid w:val="00FE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BA0A34"/>
  <w15:chartTrackingRefBased/>
  <w15:docId w15:val="{C30A7F76-3B37-4423-8F2D-5CC81E67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15D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2152B"/>
    <w:pPr>
      <w:spacing w:after="0" w:line="240" w:lineRule="auto"/>
      <w:ind w:left="708"/>
    </w:pPr>
    <w:rPr>
      <w:rFonts w:ascii="Arial" w:eastAsia="Times New Roman" w:hAnsi="Arial" w:cs="Times New Roman"/>
      <w:szCs w:val="20"/>
    </w:rPr>
  </w:style>
  <w:style w:type="paragraph" w:styleId="Brezrazmikov">
    <w:name w:val="No Spacing"/>
    <w:link w:val="BrezrazmikovZnak"/>
    <w:uiPriority w:val="1"/>
    <w:qFormat/>
    <w:rsid w:val="00F2152B"/>
    <w:pPr>
      <w:spacing w:after="0" w:line="240" w:lineRule="auto"/>
    </w:pPr>
    <w:rPr>
      <w:rFonts w:ascii="Calibri" w:eastAsia="Calibri" w:hAnsi="Calibri" w:cs="Times New Roman"/>
    </w:rPr>
  </w:style>
  <w:style w:type="paragraph" w:styleId="Navadensplet">
    <w:name w:val="Normal (Web)"/>
    <w:basedOn w:val="Navaden"/>
    <w:uiPriority w:val="99"/>
    <w:rsid w:val="00F2152B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character" w:customStyle="1" w:styleId="BrezrazmikovZnak">
    <w:name w:val="Brez razmikov Znak"/>
    <w:link w:val="Brezrazmikov"/>
    <w:uiPriority w:val="1"/>
    <w:rsid w:val="00F2152B"/>
    <w:rPr>
      <w:rFonts w:ascii="Calibri" w:eastAsia="Calibri" w:hAnsi="Calibri" w:cs="Times New Roman"/>
    </w:rPr>
  </w:style>
  <w:style w:type="paragraph" w:styleId="Glava">
    <w:name w:val="header"/>
    <w:basedOn w:val="Navaden"/>
    <w:link w:val="GlavaZnak"/>
    <w:uiPriority w:val="99"/>
    <w:unhideWhenUsed/>
    <w:rsid w:val="00751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51DB5"/>
  </w:style>
  <w:style w:type="paragraph" w:styleId="Noga">
    <w:name w:val="footer"/>
    <w:basedOn w:val="Navaden"/>
    <w:link w:val="NogaZnak"/>
    <w:uiPriority w:val="99"/>
    <w:unhideWhenUsed/>
    <w:rsid w:val="00751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51DB5"/>
  </w:style>
  <w:style w:type="table" w:styleId="Tabelamrea">
    <w:name w:val="Table Grid"/>
    <w:basedOn w:val="Navadnatabela"/>
    <w:uiPriority w:val="39"/>
    <w:rsid w:val="00C11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86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86637"/>
    <w:rPr>
      <w:rFonts w:ascii="Segoe UI" w:hAnsi="Segoe UI" w:cs="Segoe UI"/>
      <w:sz w:val="18"/>
      <w:szCs w:val="18"/>
    </w:rPr>
  </w:style>
  <w:style w:type="character" w:styleId="Pripombasklic">
    <w:name w:val="annotation reference"/>
    <w:basedOn w:val="Privzetapisavaodstavka"/>
    <w:uiPriority w:val="99"/>
    <w:semiHidden/>
    <w:unhideWhenUsed/>
    <w:rsid w:val="00E41ED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41ED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41ED1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41ED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41ED1"/>
    <w:rPr>
      <w:b/>
      <w:bCs/>
      <w:sz w:val="20"/>
      <w:szCs w:val="20"/>
    </w:rPr>
  </w:style>
  <w:style w:type="character" w:customStyle="1" w:styleId="Naslov1Znak">
    <w:name w:val="Naslov 1 Znak"/>
    <w:basedOn w:val="Privzetapisavaodstavka"/>
    <w:link w:val="Naslov1"/>
    <w:uiPriority w:val="9"/>
    <w:rsid w:val="00815D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Trenutniseznam1">
    <w:name w:val="Trenutni seznam1"/>
    <w:uiPriority w:val="99"/>
    <w:rsid w:val="00F43017"/>
    <w:pPr>
      <w:numPr>
        <w:numId w:val="5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D338E88-E11D-4B5A-835B-51B922A49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3422</TotalTime>
  <Pages>4</Pages>
  <Words>1947</Words>
  <Characters>11100</Characters>
  <Application>Microsoft Office Word</Application>
  <DocSecurity>0</DocSecurity>
  <Lines>92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</dc:creator>
  <cp:keywords/>
  <dc:description/>
  <cp:lastModifiedBy>olaf grbec</cp:lastModifiedBy>
  <cp:revision>94</cp:revision>
  <cp:lastPrinted>2019-12-18T06:45:00Z</cp:lastPrinted>
  <dcterms:created xsi:type="dcterms:W3CDTF">2018-12-22T08:43:00Z</dcterms:created>
  <dcterms:modified xsi:type="dcterms:W3CDTF">2025-01-06T13:34:00Z</dcterms:modified>
</cp:coreProperties>
</file>